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(ГГУ)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0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eastAsia="ru-RU"/>
        </w:rPr>
        <w:t>Кафедра общеобразовательных дисциплин</w:t>
      </w:r>
    </w:p>
    <w:p w:rsidR="007270BC" w:rsidRDefault="007270B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</w:p>
    <w:p w:rsidR="007270BC" w:rsidRDefault="007270B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Философия</w:t>
      </w: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270BC" w:rsidRPr="00ED7B66">
        <w:trPr>
          <w:trHeight w:val="409"/>
        </w:trPr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0BC" w:rsidRPr="00ED7B66" w:rsidRDefault="007270BC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38.03.05 Бизнес-информатика </w:t>
            </w:r>
          </w:p>
        </w:tc>
      </w:tr>
      <w:tr w:rsidR="007270BC" w:rsidRPr="00ED7B66">
        <w:trPr>
          <w:trHeight w:val="402"/>
        </w:trPr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ind w:right="-5211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70BC" w:rsidRPr="00ED7B66" w:rsidRDefault="007270BC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28"/>
                <w:szCs w:val="28"/>
              </w:rPr>
              <w:t>Информационные системы и технологии в бизнесе</w:t>
            </w:r>
            <w:r w:rsidRPr="00ED7B6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D7B6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7270BC" w:rsidRPr="00ED7B66"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270BC" w:rsidRPr="00ED7B66">
        <w:tc>
          <w:tcPr>
            <w:tcW w:w="3646" w:type="dxa"/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270BC" w:rsidRDefault="007270B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Бакалавр </w:t>
            </w:r>
          </w:p>
        </w:tc>
      </w:tr>
    </w:tbl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270BC" w:rsidRDefault="007270BC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7270BC" w:rsidRDefault="007270BC">
      <w:pPr>
        <w:tabs>
          <w:tab w:val="left" w:pos="680"/>
          <w:tab w:val="left" w:pos="851"/>
        </w:tabs>
        <w:jc w:val="both"/>
      </w:pPr>
      <w:bookmarkStart w:id="0" w:name="_GoBack"/>
      <w:bookmarkEnd w:id="0"/>
      <w:r>
        <w:tab/>
      </w:r>
    </w:p>
    <w:p w:rsidR="007270BC" w:rsidRDefault="007270BC">
      <w:pPr>
        <w:tabs>
          <w:tab w:val="left" w:pos="680"/>
          <w:tab w:val="left" w:pos="851"/>
        </w:tabs>
        <w:jc w:val="both"/>
      </w:pPr>
    </w:p>
    <w:p w:rsidR="007270BC" w:rsidRDefault="007270BC">
      <w:pPr>
        <w:tabs>
          <w:tab w:val="left" w:pos="680"/>
          <w:tab w:val="left" w:pos="851"/>
        </w:tabs>
        <w:jc w:val="both"/>
      </w:pPr>
    </w:p>
    <w:p w:rsidR="007270BC" w:rsidRDefault="007270BC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дисциплины «Философия»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относится к обязательной части Блока 1 «Дисциплины (модули)» учебного плана.</w:t>
      </w: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bCs/>
            <w:sz w:val="24"/>
            <w:szCs w:val="24"/>
          </w:rPr>
          <w:t>2014 г</w:t>
        </w:r>
      </w:smartTag>
      <w:r>
        <w:rPr>
          <w:rFonts w:ascii="Times New Roman" w:hAnsi="Times New Roman"/>
          <w:bCs/>
          <w:sz w:val="24"/>
          <w:szCs w:val="24"/>
        </w:rPr>
        <w:t>. № АК-44/05вн).</w:t>
      </w: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270BC" w:rsidRDefault="007270BC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7270BC" w:rsidRPr="00ED7B66">
        <w:tc>
          <w:tcPr>
            <w:tcW w:w="2552" w:type="dxa"/>
          </w:tcPr>
          <w:p w:rsidR="007270BC" w:rsidRPr="00ED7B66" w:rsidRDefault="00727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7270BC" w:rsidRPr="00ED7B66" w:rsidRDefault="00727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7270BC" w:rsidRPr="00ED7B66" w:rsidRDefault="007270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70BC" w:rsidRPr="00ED7B66">
        <w:trPr>
          <w:trHeight w:val="416"/>
        </w:trPr>
        <w:tc>
          <w:tcPr>
            <w:tcW w:w="2552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7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7270BC" w:rsidRDefault="007270BC">
            <w:pPr>
              <w:widowControl w:val="0"/>
              <w:tabs>
                <w:tab w:val="left" w:pos="1614"/>
                <w:tab w:val="left" w:pos="3498"/>
              </w:tabs>
              <w:autoSpaceDE w:val="0"/>
              <w:autoSpaceDN w:val="0"/>
              <w:spacing w:before="1" w:after="0" w:line="240" w:lineRule="auto"/>
              <w:ind w:left="110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поиск,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402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35" w:lineRule="auto"/>
              <w:ind w:left="107"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УК-1.1. Знает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7270BC" w:rsidRDefault="007270BC">
            <w:pPr>
              <w:widowControl w:val="0"/>
              <w:autoSpaceDE w:val="0"/>
              <w:autoSpaceDN w:val="0"/>
              <w:spacing w:before="2" w:after="0" w:line="240" w:lineRule="auto"/>
              <w:ind w:left="107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УК-1.2. Умеет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107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УК-1.3. Владеет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4111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 грамотно, логично, аргументированно формировать собственные суждения и оценки, опираясь на основные категории, принципы, методы и законы философии, логику философского мышления. Отличать факты от мнений, интерпретаций, оценок и т.д. в рассуждениях других участников деятельности. 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анализировать задачу, выделяя этапы ее решения, действия по решению задачи;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находить, анализировать, систематизировать и синтезировать информацию, необходимую для решения поставленной задачи.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Владеть: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приемами и навыками определения и оценивания практических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последствий возможных вариантов решения поставленных задач: навыками поиска информации и практической работы с информационными источниками.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270BC" w:rsidRPr="00ED7B66">
        <w:trPr>
          <w:trHeight w:val="416"/>
        </w:trPr>
        <w:tc>
          <w:tcPr>
            <w:tcW w:w="2552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УК-5. Способен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воспринимать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межкультурное разнообразие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в социально-историческом, этическом и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философском контекстах</w:t>
            </w:r>
          </w:p>
        </w:tc>
        <w:tc>
          <w:tcPr>
            <w:tcW w:w="3402" w:type="dxa"/>
          </w:tcPr>
          <w:p w:rsidR="007270BC" w:rsidRDefault="007270BC">
            <w:pPr>
              <w:spacing w:after="0"/>
              <w:ind w:left="6" w:hanging="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УК-5.1. Знает: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270BC" w:rsidRDefault="007270BC">
            <w:pPr>
              <w:spacing w:line="235" w:lineRule="auto"/>
              <w:ind w:left="6" w:right="95" w:hanging="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УК-5.2. Умеет: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УК-5.3. Владеет: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4111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этапы философско-исторического развития России и др. стран в контексте мировой истории и культурных традиций мира, включая мировые религии, философские и этические учения.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Владеть: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приемами и навыками демонстрации уважительного отношения к историческому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наследию и социокультурным традициям различных социальных групп. </w:t>
            </w:r>
          </w:p>
        </w:tc>
      </w:tr>
    </w:tbl>
    <w:p w:rsidR="007270BC" w:rsidRDefault="007270BC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2.Место дисциплины (модуля) в структуре образовательной программы</w:t>
      </w:r>
    </w:p>
    <w:p w:rsidR="007270BC" w:rsidRDefault="007270BC" w:rsidP="005D4764">
      <w:pPr>
        <w:spacing w:after="0"/>
        <w:ind w:firstLineChars="315" w:firstLine="7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относится к обязательной части Блока 1 «Дисциплины (модули)» учебного плана.</w:t>
      </w:r>
    </w:p>
    <w:p w:rsidR="007270BC" w:rsidRDefault="007270BC" w:rsidP="005D4764">
      <w:pPr>
        <w:spacing w:after="0"/>
        <w:ind w:right="1" w:firstLineChars="315" w:firstLine="756"/>
        <w:jc w:val="both"/>
        <w:rPr>
          <w:rFonts w:ascii="Times New Roman" w:hAnsi="Times New Roman" w:cs="Times New Roman"/>
          <w:color w:val="008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дисциплины позволит обучающимся реализовывать компетенции в профессиональной деятельности.</w:t>
      </w:r>
    </w:p>
    <w:p w:rsidR="007270BC" w:rsidRDefault="007270BC" w:rsidP="005D4764">
      <w:pPr>
        <w:spacing w:after="0"/>
        <w:ind w:firstLineChars="315" w:firstLine="7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освоения программы бакалавриата выпускники готовятся к решению задач профессиональной деятельности следующих типов: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проектный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организационно-управленческий. </w:t>
      </w:r>
    </w:p>
    <w:p w:rsidR="007270BC" w:rsidRDefault="007270BC" w:rsidP="005D4764">
      <w:pPr>
        <w:spacing w:after="0"/>
        <w:ind w:firstLineChars="315" w:firstLine="756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7270BC" w:rsidRDefault="007270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7270BC" w:rsidRPr="00ED7B66">
        <w:tc>
          <w:tcPr>
            <w:tcW w:w="1967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7270BC" w:rsidRPr="00ED7B66">
        <w:tc>
          <w:tcPr>
            <w:tcW w:w="1967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394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Архитектура предприятия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 систем и системный анализ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Технологическая (проектно-технологическая) практика (П)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7270BC" w:rsidRPr="00ED7B66">
        <w:tc>
          <w:tcPr>
            <w:tcW w:w="1967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2394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(история России, всеобщая история)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Культурология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Тренинг делового общения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этика</w:t>
            </w:r>
          </w:p>
          <w:p w:rsidR="007270BC" w:rsidRPr="00ED7B66" w:rsidRDefault="007270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Технологическая (проектно-технологическая) практика (П)</w:t>
            </w:r>
          </w:p>
          <w:p w:rsidR="007270BC" w:rsidRPr="00ED7B66" w:rsidRDefault="007270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Преддипломная практика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  <w:p w:rsidR="007270BC" w:rsidRDefault="007270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7270BC" w:rsidRDefault="007270BC" w:rsidP="005D4764">
      <w:pPr>
        <w:spacing w:after="0" w:line="240" w:lineRule="auto"/>
        <w:ind w:firstLineChars="296" w:firstLine="71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Дисциплина «Философия» </w:t>
      </w:r>
      <w:r>
        <w:rPr>
          <w:rFonts w:ascii="Times New Roman" w:hAnsi="Times New Roman"/>
          <w:sz w:val="24"/>
        </w:rPr>
        <w:t>в рамках реализации рабочей программы воспитания направлена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 гражданственности и патриотизма, уважения к закону и правопорядку, человеку труда и старшему поколению, навыков управления коллективом, готовности к профессиональной деятельности,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270BC" w:rsidRDefault="007270BC" w:rsidP="005D4764">
      <w:pPr>
        <w:spacing w:after="0" w:line="240" w:lineRule="auto"/>
        <w:ind w:firstLineChars="296" w:firstLine="7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7270BC" w:rsidRDefault="007270B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leftChars="352" w:left="789" w:hanging="1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3. Объем дисциплины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7270BC" w:rsidRPr="00ED7B66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3/108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70BC" w:rsidRPr="00ED7B66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с оценкой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2(2/0)</w:t>
            </w:r>
          </w:p>
        </w:tc>
      </w:tr>
      <w:tr w:rsidR="007270BC" w:rsidRPr="00ED7B66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7270BC" w:rsidRDefault="007270B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89" w:firstLine="69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862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1724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4.1.1Очная форма обучения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2873"/>
        <w:gridCol w:w="923"/>
        <w:gridCol w:w="50"/>
        <w:gridCol w:w="1084"/>
        <w:gridCol w:w="1082"/>
        <w:gridCol w:w="54"/>
        <w:gridCol w:w="2111"/>
        <w:gridCol w:w="15"/>
      </w:tblGrid>
      <w:tr w:rsidR="007270BC" w:rsidRPr="00ED7B66" w:rsidTr="00ED7B66">
        <w:trPr>
          <w:gridAfter w:val="1"/>
          <w:wAfter w:w="15" w:type="dxa"/>
          <w:trHeight w:val="415"/>
          <w:jc w:val="center"/>
        </w:trPr>
        <w:tc>
          <w:tcPr>
            <w:tcW w:w="597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73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304" w:type="dxa"/>
            <w:gridSpan w:val="6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7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39" w:type="dxa"/>
            <w:gridSpan w:val="4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65" w:type="dxa"/>
            <w:gridSpan w:val="2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7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84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82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ЛабЗ </w:t>
            </w:r>
          </w:p>
        </w:tc>
        <w:tc>
          <w:tcPr>
            <w:tcW w:w="2165" w:type="dxa"/>
            <w:gridSpan w:val="2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gridAfter w:val="8"/>
          <w:wAfter w:w="8192" w:type="dxa"/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Философия, круг её проблем и роль в обществе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Зарождение и развитие  философии. Философия </w:t>
            </w: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Древнего мира.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в Средние века и эпоху Возрождения.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 –  XIX вв. Немецкая классическая философия.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X1–XX веков.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философские концепции.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Бытие и его основные формы. Материя, движение, пространство и время Сознание, его сущность и генезис. Диалектика и ее альтернативы. 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проблемы теории познания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Философия истории. Общественный прогресс и глобальные проблемы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70BC" w:rsidRPr="00ED7B66" w:rsidTr="00ED7B66">
        <w:trPr>
          <w:jc w:val="center"/>
        </w:trPr>
        <w:tc>
          <w:tcPr>
            <w:tcW w:w="597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34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2062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4.1.2 Очно-заочная форма обучения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8"/>
        <w:gridCol w:w="2873"/>
        <w:gridCol w:w="923"/>
        <w:gridCol w:w="50"/>
        <w:gridCol w:w="1084"/>
        <w:gridCol w:w="1082"/>
        <w:gridCol w:w="54"/>
        <w:gridCol w:w="2110"/>
        <w:gridCol w:w="15"/>
      </w:tblGrid>
      <w:tr w:rsidR="007270BC" w:rsidRPr="00ED7B66" w:rsidTr="00ED7B66">
        <w:trPr>
          <w:gridAfter w:val="1"/>
          <w:wAfter w:w="15" w:type="dxa"/>
          <w:trHeight w:val="415"/>
          <w:jc w:val="center"/>
        </w:trPr>
        <w:tc>
          <w:tcPr>
            <w:tcW w:w="598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73" w:type="dxa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303" w:type="dxa"/>
            <w:gridSpan w:val="6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8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39" w:type="dxa"/>
            <w:gridSpan w:val="4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64" w:type="dxa"/>
            <w:gridSpan w:val="2"/>
            <w:vMerge w:val="restart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7270BC" w:rsidRPr="00ED7B66" w:rsidTr="00ED7B66">
        <w:trPr>
          <w:gridAfter w:val="1"/>
          <w:wAfter w:w="15" w:type="dxa"/>
          <w:jc w:val="center"/>
        </w:trPr>
        <w:tc>
          <w:tcPr>
            <w:tcW w:w="598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84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082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ЛабЗ </w:t>
            </w:r>
          </w:p>
        </w:tc>
        <w:tc>
          <w:tcPr>
            <w:tcW w:w="2164" w:type="dxa"/>
            <w:gridSpan w:val="2"/>
            <w:vMerge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gridAfter w:val="8"/>
          <w:wAfter w:w="8191" w:type="dxa"/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Философия, круг её проблем и роль в обществе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Зарождение и развитие  философии. Философия Древнего мира.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в Средние века и эпоху Возрождения.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 –  XIX вв. Немецкая классическая философия.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X1–XX веков.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философские концепции.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Бытие и его основные формы. Материя, движение, пространство и время Сознание, его сущность и генезис. Диалектика и ее альтернативы. 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проблемы теории познания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tabs>
                <w:tab w:val="left" w:pos="1440"/>
              </w:tabs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Философия истории. Общественный прогресс и глобальные проблемы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270BC" w:rsidRPr="00ED7B66" w:rsidTr="00ED7B66">
        <w:trPr>
          <w:jc w:val="center"/>
        </w:trPr>
        <w:tc>
          <w:tcPr>
            <w:tcW w:w="598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23" w:type="dxa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6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gridSpan w:val="2"/>
          </w:tcPr>
          <w:p w:rsidR="007270BC" w:rsidRPr="00ED7B66" w:rsidRDefault="007270BC" w:rsidP="00ED7B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7270BC" w:rsidRDefault="007270BC">
      <w:pPr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 w:rsidP="005D4764">
      <w:pPr>
        <w:ind w:firstLineChars="308" w:firstLine="742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4.2 Программа дисциплины, структурированная по темам / разделам</w:t>
      </w:r>
    </w:p>
    <w:p w:rsidR="007270BC" w:rsidRDefault="007270BC">
      <w:pPr>
        <w:autoSpaceDE w:val="0"/>
        <w:autoSpaceDN w:val="0"/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numPr>
          <w:ilvl w:val="2"/>
          <w:numId w:val="2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лекционного курса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7270BC" w:rsidRPr="00ED7B66">
        <w:tc>
          <w:tcPr>
            <w:tcW w:w="81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   философского    знания.   Предметная    область    философии и развитие представлений о ней в истории философской мысли.  Место и роль философии в культуре. Генезис философии. Предпосылки возникновения философии. Основной вопрос философии и его трактовки в различных направлениях философии. Структура философского знания. Метафилософия. Философия и частные науки. Исторические формы философии.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Зарождение и развитие восточного и западного типов философии.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Социально-культурные предпосылки возникновения философии в Индии. Веды. Упанишады. Ортодоксальные и неортодоксальные:школы индийской философии. Особенности китайской философии: социально-нравственный характер, обращенность в прошлое. Конфуцианство. Даосизм. Общая  характеристика античной  философии и её основные периоды и черты.  Поиски первоначала. Основные направления античной философии.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в Средние века, эпоху Возрождения и Нового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времени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Общая характеристика средневековой культуры. Особенности средневековой патристики и схоластики и их основные проблемы. Философские идеи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Аврелия Августина и Фомы Аквинского. Особенности   культуры   эпохи   Возрождения.   Гуманизм и антропоцентризм как характерные черты нового мировоззрения. Особенности философии Нового времени. Роль Реформации и научной революции ХVI – ХVII вв. в становлении   философии Нового времени. Эмпиризм, рационализм, социальный оптимизм. Ф. Бэкон и Р. Декарт.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XVII–  XX вв.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эпохи Просвещения. Немецкая классическая философия – духовное выражение противоречивого процесса утверждения буржуазной эпохи. Особенности классической немецкой философии. Учение И. Канта, Г. В. Ф. Гегеля. Философия марксизма и ее роль в в науке истории. Западноевропейский иррационализм. Позитивизм и прагматизм.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 веков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Социально-культурные предпосылки формирования философии в России. Философская мысль России до Х века. Религиозная философия ХIХ – ХХ века. Учение о всеединстве В.С. Соловьева. Философия Н.А. Бердяева.  Космизм в русской философии. Философия Н.Ф. Федорова, К.Э. Циолковского, В.И. Вернадского. Общая характеристика философии советского периода.</w:t>
            </w:r>
          </w:p>
        </w:tc>
      </w:tr>
      <w:tr w:rsidR="007270BC" w:rsidRPr="00ED7B66">
        <w:trPr>
          <w:trHeight w:val="1709"/>
        </w:trPr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 и ее альтернативы</w:t>
            </w:r>
          </w:p>
        </w:tc>
        <w:tc>
          <w:tcPr>
            <w:tcW w:w="57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Понятие бытия в истории философской мысли. Формы бытия: природа, общество, сознание, человек. 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Проблема единства мира. Субстанция. Материя и дух. Движение, время и пространство как свойства бытия. Становление и развитие сознания. Понятие диалектики и метафизики. Идеализм и материализм. 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проблемы теории познания. Научное познание, его формы и методы.</w:t>
            </w:r>
          </w:p>
        </w:tc>
        <w:tc>
          <w:tcPr>
            <w:tcW w:w="5777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Познание как предмет философского анализа. Сущность и формы познания. Проблема познаваемости мира. Понятия разума, рассудка, мышления. Чувственно-мыслительные и волевые процессы.  Бессознательное  в структуре сознания. Идеальная сущность сознания. Познавательные способности человека: чувства (чувственное созерцание), разум (абстрактное мышление) и интуиция, их соотношение в познавательном процессе. Основные познавательные процедуры: описание, объяснение, доказательство, понимание, предсказание. Истина как цель познания. Классическое определение истины. Истина, заблуждение, ложь. Критерии истины. Истина и ценность. Структура научного знания. Критерии научного знания. Отличительные признаки научного знания. Формы и методы научного познания. Общенаучные методы научного познания. Гипотеза и теория. Теоретические и эмпирические методы.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Общество: основы философского анализа.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Структура. Политическая система. Духовное производство и общественное сознание</w:t>
            </w:r>
          </w:p>
        </w:tc>
        <w:tc>
          <w:tcPr>
            <w:tcW w:w="5777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общества. Философские концепции сущности общества, материалистический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идеалистический подходы к проблеме сущности общества. Общественное бытие и общественное сознание. Общество как целостная и саморазвивающаяся система, движущие силы общественного развития. Структура общества. Свойства социальных систем. Основные сферы общественной жизни, их специфика и взаимосвязь. Политическое бытие общества. Предмет политической философии. Сущность власти: основные теоретические воззрения. Генезис власти, формы власти. Природа политической власти, её специфика. Политическая деятельность, политическая система и политическая организация общества. Основные элементы политической системы. Государство как  элемент политической системы общества.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Духовное бытие общества. Духовное производство. Духовная культура (познание, нравственность, воспитание, просвещение, этика, эстетика, искусство, мифология, религия). Общественное сознание и его структура. Общественное и индивидуальное сознание. Мораль как один из основных регуляторов общественной жизни. Понятие «духовная деятельность».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исторические формы духовной деятельности  – религия, мораль, искусство, наука, философия, право, идеологии. Роль духовной деятельности в современном мире.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Антропология. Проблема человека в философии. Философия культуры. Философия истории. Глобальные проблемы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современности.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как предмет философии. Понятия индивида, индивидуальности, личности. Личность и общество. Биологическое и социальное в человеке.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Свобода и ответственность как атрибуты общественного бытия. Цель и смысл жизни человека. Понятие культуры: специфика философского рассмотрения. Основные подходы к определению культуры в историко-философских учениях. Понятие культуры: специфика философского рассмотрения. Основные подходы к определению культуры в историко-философских учениях. История человечества как предмет философского анализа. Основные концепции исторического процесса. Движущие силы и механизмы исторического процесса. Цель и смысл исторического процесса. Основные субъекты социально-исторического развития. Место человека в историческом процессе. 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современного общества. Подходы и типологизация глобальных проблем современного мира.  Будущее человечества и его философское осмысление.</w:t>
            </w:r>
          </w:p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4"/>
        <w:gridCol w:w="2549"/>
        <w:gridCol w:w="6148"/>
      </w:tblGrid>
      <w:tr w:rsidR="007270BC" w:rsidRPr="00ED7B66">
        <w:tc>
          <w:tcPr>
            <w:tcW w:w="874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</w:tcPr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overflowPunct w:val="0"/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Происхождение, предмет, разделы и функции философии. 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overflowPunct w:val="0"/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Мировоззрение, его сущность и структура.  Исторические типы мировоззрения.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overflowPunct w:val="0"/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философские проблемы: понимание мира и человека, отношение мышления к бытию. 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spacing w:after="0" w:line="240" w:lineRule="auto"/>
              <w:ind w:left="16" w:hanging="16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Сущность и специфика философского знания.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 метода в философии.</w:t>
            </w:r>
          </w:p>
          <w:p w:rsidR="007270BC" w:rsidRDefault="007270BC">
            <w:pPr>
              <w:widowControl w:val="0"/>
              <w:numPr>
                <w:ilvl w:val="0"/>
                <w:numId w:val="4"/>
              </w:numPr>
              <w:tabs>
                <w:tab w:val="left" w:pos="301"/>
              </w:tabs>
              <w:autoSpaceDE w:val="0"/>
              <w:autoSpaceDN w:val="0"/>
              <w:spacing w:after="0" w:line="240" w:lineRule="auto"/>
              <w:ind w:left="16" w:hanging="16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Исторические формы философии.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развитие восточного типов философии. 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 Философия Индии.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 Онтология и гносеология индийской философии.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 Философские школы древней Индии.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 Философия Китая.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 Конфуцианство.</w:t>
            </w:r>
          </w:p>
          <w:p w:rsidR="007270BC" w:rsidRPr="00ED7B66" w:rsidRDefault="007270BC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6. Даосизм. 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и развитие западного типа философии.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 Причины возникновения, основные понятия и школы ранней греческой философии.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 Древнегреческая онтология.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 Классический период античной философии.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4. Философия Сократа, Платона, Аристотеля.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5.Философия постклассического периода.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6. Философские школы древней Греции.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в Средние века, эпоху Возрождения. </w:t>
            </w:r>
          </w:p>
        </w:tc>
        <w:tc>
          <w:tcPr>
            <w:tcW w:w="6148" w:type="dxa"/>
          </w:tcPr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1.Причины возникновения, основные понятия средневековой философии.</w:t>
            </w:r>
          </w:p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Христианская философия первых веков. </w:t>
            </w:r>
          </w:p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Период патристики. Августин Аврелий. Византийская философия.</w:t>
            </w:r>
          </w:p>
          <w:p w:rsidR="007270BC" w:rsidRDefault="007270BC">
            <w:pPr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4.Западноевропейская схоластика. Фома Аквинский.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Европейская философия Эпохи Возрождения.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Философские школы. Пантеизм Н. Кузанского.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эпоху Нового времени и эпоху Просвещения.</w:t>
            </w:r>
          </w:p>
        </w:tc>
        <w:tc>
          <w:tcPr>
            <w:tcW w:w="6148" w:type="dxa"/>
          </w:tcPr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Основные понятия философии Нового времени.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Эмпиризм как метод познания.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Философия Ф. Бэкона.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Рационализм и научное знание.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Философия Р. Декарта.</w:t>
            </w:r>
          </w:p>
          <w:p w:rsidR="007270BC" w:rsidRDefault="007270BC">
            <w:pPr>
              <w:keepNext/>
              <w:tabs>
                <w:tab w:val="left" w:pos="0"/>
                <w:tab w:val="left" w:pos="284"/>
                <w:tab w:val="left" w:pos="36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Философия эпохи Просвещения.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XVIII–  XX вв.</w:t>
            </w:r>
          </w:p>
        </w:tc>
        <w:tc>
          <w:tcPr>
            <w:tcW w:w="6148" w:type="dxa"/>
          </w:tcPr>
          <w:p w:rsidR="007270BC" w:rsidRDefault="007270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И.Канта</w:t>
            </w:r>
          </w:p>
          <w:p w:rsidR="007270BC" w:rsidRDefault="007270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Г. Гегеля</w:t>
            </w:r>
          </w:p>
          <w:p w:rsidR="007270BC" w:rsidRDefault="007270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К.Маркса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Западноевропейский иррационализм.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Позитивизм.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Прагматизм и утилитаризм.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–XXI веков</w:t>
            </w:r>
          </w:p>
        </w:tc>
        <w:tc>
          <w:tcPr>
            <w:tcW w:w="6148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1.Возникновение и развитие русской философии до XIX в.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ED7B66"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Учение о всеединстве В.С. Соловьева.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3. Философия  Н.А. Бердяева о свободе и творчестве.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4. Русский марксизм.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5. Русский космизм.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6.Советский и постсоветский период русской философии.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Диалектика. Основные проблемы теории познания.</w:t>
            </w:r>
          </w:p>
        </w:tc>
        <w:tc>
          <w:tcPr>
            <w:tcW w:w="6148" w:type="dxa"/>
          </w:tcPr>
          <w:p w:rsidR="007270BC" w:rsidRDefault="007270BC">
            <w:pPr>
              <w:tabs>
                <w:tab w:val="left" w:pos="72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1.Бытие и материя. Способ существования и формы материи. </w:t>
            </w:r>
          </w:p>
          <w:p w:rsidR="007270BC" w:rsidRDefault="007270BC">
            <w:pPr>
              <w:tabs>
                <w:tab w:val="left" w:pos="720"/>
              </w:tabs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2.Движение и развитие. Законы и категории диалектики.</w:t>
            </w:r>
          </w:p>
          <w:p w:rsidR="007270BC" w:rsidRDefault="007270BC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3.Сознание, его происхождение, сущность. Сознание и бессознательное.</w:t>
            </w:r>
          </w:p>
          <w:p w:rsidR="007270BC" w:rsidRPr="00ED7B66" w:rsidRDefault="007270BC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4.Гносеология – теория познания. Особенности философского познания. </w:t>
            </w:r>
          </w:p>
          <w:p w:rsidR="007270BC" w:rsidRDefault="007270BC">
            <w:pPr>
              <w:keepNext/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5.Виды познания. Основные формы познавательной деятельности: чувственный, рациональный, интуитивный. 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6.Понятие истины. Диалектика относительного и абсолютного, абстрактного и конкретного в истине. </w:t>
            </w:r>
          </w:p>
        </w:tc>
      </w:tr>
      <w:tr w:rsidR="007270BC" w:rsidRPr="00ED7B66">
        <w:tc>
          <w:tcPr>
            <w:tcW w:w="874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49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Общество: основы философского анализа. Проблема человека в философии. 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8" w:type="dxa"/>
          </w:tcPr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 и специфика социальной философии, ее место в системе гуманитарного знания.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Человек как предмет философии. 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Постановка проблемы человека в разные исторические эпохи. Цель и смысл жизни человека. Проблемы личности в условиях информационного общества.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культуры. Происхождение, сущность и виды культуры.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Философия истории. Основные концепции исторического процесса.</w:t>
            </w:r>
          </w:p>
          <w:p w:rsidR="007270BC" w:rsidRDefault="007270B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Глобальные проблемы: понятие, основные типы и   причины возникновения.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4.2.3. Содержание самостоятельной работы </w:t>
      </w:r>
    </w:p>
    <w:p w:rsidR="007270BC" w:rsidRDefault="007270BC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7270BC" w:rsidRPr="00ED7B66">
        <w:tc>
          <w:tcPr>
            <w:tcW w:w="817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</w:tcPr>
          <w:p w:rsidR="007270BC" w:rsidRDefault="007270B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Новейшие концепции о происхождении, сущности, структуре и роли философии в обществе. 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творческие задания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презентации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развитие восточного типов философии. 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о важнейших особенностях, закономерностях существования и развития восточной философии.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интеллект-карт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западного типа философии.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Современные представления о важнейших особенностях,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закономерностях существования и развития западной философии.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эссе,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в Средние века, эпоху Возрождения. 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Философы древности и современности об эпохе Средневековья.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эссе, презентаций 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эпоху Нового времени и эпоху Просвещения.</w:t>
            </w:r>
          </w:p>
        </w:tc>
        <w:tc>
          <w:tcPr>
            <w:tcW w:w="6344" w:type="dxa"/>
          </w:tcPr>
          <w:p w:rsidR="007270BC" w:rsidRDefault="007270BC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направления развития философии в эпоху Нового времени и эпоху Просвещения.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эссе,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XVIII –  XX вв.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западноевропейская философия XVIII – XX вв.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эссе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–XXI веков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Представления современных философов о русской философии X –XXI веков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Диалектика. Основные проблемы теории познания.</w:t>
            </w:r>
          </w:p>
        </w:tc>
        <w:tc>
          <w:tcPr>
            <w:tcW w:w="6344" w:type="dxa"/>
          </w:tcPr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Онтология и гносеология современности.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философскими текстами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эссе, презентаций</w:t>
            </w:r>
          </w:p>
        </w:tc>
      </w:tr>
      <w:tr w:rsidR="007270BC" w:rsidRPr="00ED7B66">
        <w:tc>
          <w:tcPr>
            <w:tcW w:w="8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Общество: основы философского анализа. Проблема человека в философии. Культура. Философия истории.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Глобальные проблемы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современности.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4" w:type="dxa"/>
          </w:tcPr>
          <w:p w:rsidR="007270BC" w:rsidRDefault="007270B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философия сегодня. Философы о культуре, истории и глобальных проблемах.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Реферирование литературы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 интеллект-карт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презентаций</w:t>
            </w: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  <w:p w:rsidR="007270BC" w:rsidRDefault="007270B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5. Перечень учебно-методического обеспечения для самостоятельной работы по дисциплине</w:t>
      </w:r>
    </w:p>
    <w:p w:rsidR="007270BC" w:rsidRDefault="007270BC">
      <w:pPr>
        <w:widowControl w:val="0"/>
        <w:tabs>
          <w:tab w:val="left" w:pos="1701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Балашов Л.Е. Философия [Электронный ресурс]: учебник/ Балашов Л.Е.– Электрон. текстовые данные.– М.: Дашков и К, 2015.– 612 c.– Режим доступа: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http://www.iprbookshop.ru/52306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.– ЭБС «IPRbooks», по паролю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2. Ратников В.П. Философия [Электронный ресурс]: учебник для студентов вузов/ Ратников В.П., Островский Э.В., Юдин В.В.– Электрон.текстовые данные.– М.: ЮНИТИ-ДАНА, 2014.– 671 c.– Режим доступа: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http://www.iprbookshop.ru/21009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.– ЭБС «IPRbooks», по паролю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История философии [Электронный ресурс]: учебник/ А.А. Бородич [и др.].– Электрон.текстовые данные.– Минск: Вышэйшая школа, 2012.– 998 c.– Режим доступа: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http://www.iprbookshop.ru/20215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CFCFC"/>
          <w:lang w:eastAsia="ru-RU"/>
        </w:rPr>
        <w:t xml:space="preserve"> .– ЭБС «IPRbooks», по паролю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 промежуточной аттестации обучающихся по дисциплине (модулю)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8" w:firstLine="73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8" w:firstLine="73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8" w:firstLine="73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7270BC" w:rsidRDefault="007270BC" w:rsidP="005D4764">
      <w:pPr>
        <w:autoSpaceDE w:val="0"/>
        <w:autoSpaceDN w:val="0"/>
        <w:spacing w:after="0" w:line="240" w:lineRule="auto"/>
        <w:ind w:firstLineChars="308" w:firstLine="73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приложении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7270BC" w:rsidRDefault="007270BC" w:rsidP="005D4764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7270BC" w:rsidRDefault="007270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6.1 Паспорт фонда оценочных средств, для проведения текущей аттестации по дисциплине (модулю)</w:t>
      </w:r>
    </w:p>
    <w:p w:rsidR="007270BC" w:rsidRDefault="007270BC">
      <w:pPr>
        <w:autoSpaceDE w:val="0"/>
        <w:autoSpaceDN w:val="0"/>
        <w:spacing w:after="0" w:line="240" w:lineRule="auto"/>
        <w:ind w:left="1129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Философия, круг её проблем и роль в обществе.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</w:t>
            </w:r>
            <w:r w:rsidRPr="00ED7B66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защита информационного проекта (презентации).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Зарождение и развитие восточного типов философии. 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Зарождение и развитие западного типа философии.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философии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Средние века, эпоху Возрождения. 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Вопросы к занятию, практические задания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различной степени сложности.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философии в эпоху Нового времени и эпоху Просвещения.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Западноевропейская философия XVIII–  XX вв.</w:t>
            </w:r>
          </w:p>
        </w:tc>
        <w:tc>
          <w:tcPr>
            <w:tcW w:w="1417" w:type="dxa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философия  X –XXI веков</w:t>
            </w: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Бытие и его основные формы. Материя. Сознание. Диалектика. Основные проблемы теории познания.</w:t>
            </w: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сложности.</w:t>
            </w:r>
            <w:r w:rsidRPr="00ED7B66">
              <w:t xml:space="preserve"> </w:t>
            </w:r>
          </w:p>
        </w:tc>
      </w:tr>
      <w:tr w:rsidR="007270BC" w:rsidRPr="00ED7B66">
        <w:tc>
          <w:tcPr>
            <w:tcW w:w="709" w:type="dxa"/>
          </w:tcPr>
          <w:p w:rsidR="007270BC" w:rsidRDefault="007270B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Общество: основы философского анализа. Проблема человека в философии. Культура. Философия истории. глобальные проблемы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современности.</w:t>
            </w:r>
          </w:p>
          <w:p w:rsidR="007270BC" w:rsidRDefault="00727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4961" w:type="dxa"/>
          </w:tcPr>
          <w:p w:rsidR="007270BC" w:rsidRDefault="007270B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эссе</w:t>
            </w:r>
          </w:p>
        </w:tc>
      </w:tr>
    </w:tbl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 </w:t>
      </w:r>
    </w:p>
    <w:p w:rsidR="007270BC" w:rsidRDefault="007270BC">
      <w:pPr>
        <w:autoSpaceDE w:val="0"/>
        <w:autoSpaceDN w:val="0"/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1. Философия, круг её проблем и роль в обществе.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Вопросы к занятию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overflowPunct w:val="0"/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Происхождение, предмет, разделы и функции философии. 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overflowPunct w:val="0"/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Мировоззрение, его сущность и структура.  Исторические типы мировоззрения.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overflowPunct w:val="0"/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Основные философские проблемы: понимание мира и человека, отношение мышления к бытию. 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Сущность и специфика философского знания.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Проблема метода в философии.</w:t>
      </w:r>
    </w:p>
    <w:p w:rsidR="007270BC" w:rsidRDefault="007270BC" w:rsidP="005D4764">
      <w:pPr>
        <w:widowControl w:val="0"/>
        <w:numPr>
          <w:ilvl w:val="0"/>
          <w:numId w:val="8"/>
        </w:numPr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Исторические формы философии.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1: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Завершите определение соответствующим понятием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Наука, изучающая наиболее общие существенные характеристики, фундаментальные принципы реальности (бытия) и познания, бытия человека, отношения человека и мира, – …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Систематизированная совокупность теоретических принципов и практических приёмов для осуществления чего-либо – …</w:t>
      </w:r>
    </w:p>
    <w:p w:rsidR="007270BC" w:rsidRDefault="007270BC" w:rsidP="005D4764">
      <w:pPr>
        <w:widowControl w:val="0"/>
        <w:shd w:val="clear" w:color="auto" w:fill="FFFFFF"/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  <w:t xml:space="preserve">3) Учение о бытии, об окружающем мире – … </w:t>
      </w:r>
    </w:p>
    <w:p w:rsidR="007270BC" w:rsidRDefault="007270BC" w:rsidP="005D4764">
      <w:pPr>
        <w:widowControl w:val="0"/>
        <w:shd w:val="clear" w:color="auto" w:fill="FFFFFF"/>
        <w:tabs>
          <w:tab w:val="left" w:pos="1034"/>
        </w:tabs>
        <w:autoSpaceDE w:val="0"/>
        <w:autoSpaceDN w:val="0"/>
        <w:spacing w:after="0" w:line="240" w:lineRule="auto"/>
        <w:ind w:leftChars="12" w:left="26" w:firstLineChars="298" w:firstLine="715"/>
        <w:jc w:val="both"/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algun Gothic" w:hAnsi="Times New Roman" w:cs="Times New Roman"/>
          <w:color w:val="000000"/>
          <w:sz w:val="24"/>
          <w:szCs w:val="24"/>
          <w:lang w:eastAsia="ru-RU"/>
        </w:rPr>
        <w:lastRenderedPageBreak/>
        <w:t>4) Учение о развитии философского знания – …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Философское учение о ценностях жизни – …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опираясь на памятку составления и образцы карт, которые даны в приложении к РП и ФОС.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Практическое задание 3: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Прокомментируйте и ответьте на вопросы.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55" w:firstLine="71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Пифагор назвал свое учение любомудрием, а не мудростью. Упрекая семерых мудрецов (как их прозвали до него), он говорил, что никто не мудр, ибо человек по способности своей природы часто не в силах достичь всего, а тот, кто стремится к нраву и образу жизни мудрого существа, может быть подобающе назван любомудром (философом).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right"/>
        <w:outlineLvl w:val="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Диодор Сицилийский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Объясните, в чём Пифагор видел различие между собой и «семью мудрецами»? Назовите «семь мудрецов», о которых говорил Пифагор, и укажите на отличия между их взглядами и видами интеллектуальных практик и деятельностью Пифагора.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Почему, на ваш взгляд, Пифагору потребовалось ввести новый термин, чтобы обозначить свой род занятий? </w:t>
      </w:r>
    </w:p>
    <w:p w:rsidR="007270BC" w:rsidRDefault="007270BC" w:rsidP="005D4764">
      <w:pPr>
        <w:keepNext/>
        <w:tabs>
          <w:tab w:val="left" w:pos="1034"/>
        </w:tabs>
        <w:spacing w:after="0" w:line="240" w:lineRule="auto"/>
        <w:ind w:leftChars="12" w:left="26" w:firstLineChars="298" w:firstLine="71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чём, на ваш взгляд, отличие между мудростью и философией?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21"/>
        <w:jc w:val="both"/>
        <w:rPr>
          <w:rFonts w:ascii="Times New Roman" w:hAnsi="Times New Roman" w:cs="Times New Roman"/>
          <w:i/>
          <w:color w:val="000000"/>
          <w:spacing w:val="2"/>
          <w:sz w:val="24"/>
          <w:szCs w:val="24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Подготовка и защита информационного проекта: п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одготовьте информационный проект – презентацию по одной из тем: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Предмет, разделы и функции философии.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Мировоззрение, его сущность и структура.  Исторические типы мировоззрения.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Основные философские проблемы: понимание мира и человека, отношение мышления к бытию.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Специфика философского мышления. 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leftChars="12" w:left="26" w:firstLineChars="298" w:firstLine="71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Проблема метода в философии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2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keepNext/>
        <w:widowControl w:val="0"/>
        <w:autoSpaceDE w:val="0"/>
        <w:autoSpaceDN w:val="0"/>
        <w:spacing w:after="0" w:line="240" w:lineRule="auto"/>
        <w:ind w:left="24"/>
        <w:contextualSpacing/>
        <w:jc w:val="both"/>
        <w:outlineLvl w:val="2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Тема 2. Зарождение и развитие восточного типа философии.</w:t>
      </w:r>
    </w:p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Вопросы к занятию 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Философия Индии.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Онтология и гносеология индийской философии.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Философские школы древней Индии.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Философия Китая.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Конфуцианство.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Даосизм.</w:t>
      </w: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>Заполните таблицу по одному из выдающихся философов данного периода: Конфуцию, Лао-Цзы, Будде.</w:t>
      </w: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Фило-соф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spacing w:after="0" w:line="240" w:lineRule="auto"/>
        <w:ind w:firstLineChars="322" w:firstLine="708"/>
        <w:contextualSpacing/>
        <w:jc w:val="both"/>
        <w:outlineLvl w:val="2"/>
        <w:rPr>
          <w:rFonts w:ascii="Times New Roman" w:hAnsi="Times New Roman" w:cs="Times New Roman"/>
        </w:rPr>
      </w:pPr>
    </w:p>
    <w:p w:rsidR="007270BC" w:rsidRDefault="007270BC" w:rsidP="005D4764">
      <w:pPr>
        <w:keepNext/>
        <w:spacing w:after="0" w:line="240" w:lineRule="auto"/>
        <w:ind w:firstLineChars="295" w:firstLine="708"/>
        <w:contextualSpacing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ab/>
        <w:t xml:space="preserve">Эссе: </w:t>
      </w: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hAnsi="Times New Roman" w:cs="Times New Roman"/>
          <w:sz w:val="24"/>
          <w:szCs w:val="24"/>
        </w:rPr>
        <w:t>апишите эссе на одну из цитат Конфуция.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Настоящий философ свободен от четырех предметов: предвзятости, уверенности, упрямства и эгоизма.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Три вещи которые нельзя достигнуть: человеколюбия без скорби; знания без заблуждения; храбрости без страха.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Три пути ведут к знанию: путь размышления — это путь самый благородный, путь подражания — это путь самый легкий и путь опыта — это путь самый горький.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Даже в обществе двух человек я непременно найду, чему у них поучиться. Достоинствам их я постараюсь подражать, а на их недостатках сам буду учиться. </w:t>
      </w:r>
    </w:p>
    <w:p w:rsidR="007270BC" w:rsidRDefault="007270BC" w:rsidP="005D4764">
      <w:pPr>
        <w:numPr>
          <w:ilvl w:val="0"/>
          <w:numId w:val="9"/>
        </w:numPr>
        <w:shd w:val="clear" w:color="auto" w:fill="FFFFFF"/>
        <w:tabs>
          <w:tab w:val="left" w:pos="1004"/>
        </w:tabs>
        <w:spacing w:before="180"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ты ненавидишь – значит тебя победили. </w:t>
      </w:r>
    </w:p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/>
        </w:rPr>
      </w:pPr>
    </w:p>
    <w:p w:rsidR="007270BC" w:rsidRDefault="007270BC" w:rsidP="005D4764">
      <w:pPr>
        <w:spacing w:after="0" w:line="240" w:lineRule="auto"/>
        <w:ind w:firstLineChars="295" w:firstLine="7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 Зарождение и развитие западного типа философии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0BC" w:rsidRDefault="007270BC" w:rsidP="005D4764">
      <w:pPr>
        <w:pStyle w:val="Style15"/>
        <w:widowControl/>
        <w:autoSpaceDE/>
        <w:autoSpaceDN/>
        <w:ind w:firstLineChars="295" w:firstLine="708"/>
        <w:rPr>
          <w:lang w:eastAsia="en-US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Причины возникновения, основные понятия и школы ранней греческой философии.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Древнегреческая онтология.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Классический период античной философии.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Философия Сократа, Платона, Аристотеля.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5.Философия постклассического периода.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Философские школы древней Греции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>Заполните таблицу по одному из выдающихся философов данного периода: Сократу, Платону, Аристотелю.</w:t>
      </w:r>
    </w:p>
    <w:p w:rsidR="007270BC" w:rsidRDefault="007270BC">
      <w:pPr>
        <w:spacing w:after="0" w:line="240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Фило-соф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этике</w:t>
            </w: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карту, 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widowControl w:val="0"/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right="24" w:firstLineChars="434" w:firstLine="697"/>
        <w:contextualSpacing/>
        <w:jc w:val="both"/>
        <w:outlineLvl w:val="1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7270BC" w:rsidRDefault="007270BC" w:rsidP="005D4764">
      <w:pPr>
        <w:keepNext/>
        <w:widowControl w:val="0"/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Эссе: </w:t>
      </w:r>
      <w:r>
        <w:rPr>
          <w:rFonts w:ascii="Times New Roman" w:hAnsi="Times New Roman" w:cs="Times New Roman"/>
          <w:color w:val="000000"/>
          <w:sz w:val="24"/>
          <w:szCs w:val="24"/>
        </w:rPr>
        <w:t>Напишите эссе на одну из предложенных тем.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Одинаково опасно и безумному вручать меч и бесчестному власть. Пифагор</w:t>
      </w:r>
    </w:p>
    <w:p w:rsidR="007270BC" w:rsidRDefault="007270BC" w:rsidP="005D4764">
      <w:pPr>
        <w:numPr>
          <w:ilvl w:val="0"/>
          <w:numId w:val="10"/>
        </w:numPr>
        <w:ind w:left="0" w:firstLineChars="289" w:firstLine="694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Жизнь подобна зрелищу; в ней часто весьма дурные люди занимают наилучшие места. Пифагор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Число создает порядок и гармонию мира. Пифагор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Прекрасное постигается путём изучения и больших усилий, дурное усваивается само собой, без труда. Демокрит</w:t>
      </w:r>
    </w:p>
    <w:p w:rsidR="007270BC" w:rsidRDefault="007270BC" w:rsidP="005D4764">
      <w:pPr>
        <w:keepNext/>
        <w:widowControl w:val="0"/>
        <w:numPr>
          <w:ilvl w:val="0"/>
          <w:numId w:val="10"/>
        </w:numPr>
        <w:shd w:val="clear" w:color="auto" w:fill="FFFFFF"/>
        <w:tabs>
          <w:tab w:val="left" w:pos="629"/>
        </w:tabs>
        <w:autoSpaceDE w:val="0"/>
        <w:autoSpaceDN w:val="0"/>
        <w:spacing w:after="0" w:line="240" w:lineRule="auto"/>
        <w:ind w:left="0" w:right="24" w:firstLineChars="289" w:firstLine="694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Мудрость приносит следующие три плода: дар хорошо мыслить, хорошо говорить и хорошо поступать. Демокрит</w:t>
      </w:r>
    </w:p>
    <w:p w:rsidR="007270BC" w:rsidRDefault="007270BC">
      <w:pPr>
        <w:keepNext/>
        <w:spacing w:after="0" w:line="240" w:lineRule="auto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295" w:firstLine="711"/>
        <w:jc w:val="both"/>
        <w:outlineLvl w:val="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4 Развитие философии в Средние века, эпоху Возрождения.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Вопросы к занятию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1.Причины возникновения, основные понятия средневековой философии.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Христианская философия первых веков.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Период патристики. Августин Аврелий. Византийская философия.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4.Западноевропейская схоластика. Фома Аквинский.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Европейская философия Эпохи Возрождения.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Философские школы. Пантеизм Н. Кузанского.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1: </w:t>
      </w:r>
      <w:r>
        <w:rPr>
          <w:rFonts w:ascii="Times New Roman" w:hAnsi="Times New Roman" w:cs="Times New Roman"/>
          <w:sz w:val="24"/>
          <w:szCs w:val="24"/>
        </w:rPr>
        <w:t>Заполните таблицу по одному из выдающихся философов данного периода: А.  Аврелию, Ф. Аквинскому, Н. Кузанскому, Л. Д. Винчи   и др.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интеллектуально-мотивирующую карту,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spacing w:after="0" w:line="240" w:lineRule="auto"/>
        <w:ind w:firstLineChars="315" w:firstLine="693"/>
        <w:jc w:val="both"/>
        <w:outlineLvl w:val="2"/>
        <w:rPr>
          <w:rFonts w:ascii="Times New Roman" w:hAnsi="Times New Roman" w:cs="Times New Roman"/>
        </w:rPr>
      </w:pP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Найдите правильные ответы на вопросы программированного </w:t>
      </w:r>
      <w:r>
        <w:rPr>
          <w:rFonts w:ascii="Times New Roman" w:hAnsi="Times New Roman" w:cs="Times New Roman"/>
          <w:sz w:val="26"/>
          <w:szCs w:val="26"/>
        </w:rPr>
        <w:t>задания в таблице.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Таблица – это «подсказка», в которой есть ответы на все вопросы. Ответы нужно записывать цифрами и словами. Например: 1 – 10 (ответ) и далее в столбик.</w:t>
      </w:r>
    </w:p>
    <w:p w:rsidR="007270BC" w:rsidRDefault="007270BC" w:rsidP="005D4764">
      <w:pPr>
        <w:keepNext/>
        <w:spacing w:after="0" w:line="240" w:lineRule="auto"/>
        <w:ind w:firstLineChars="289" w:firstLine="8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270BC" w:rsidRDefault="007270B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ПРОГРАММИРОВАННОЕ ЗАДАНИЕ</w:t>
      </w:r>
    </w:p>
    <w:tbl>
      <w:tblPr>
        <w:tblW w:w="9564" w:type="dxa"/>
        <w:tblLayout w:type="fixed"/>
        <w:tblLook w:val="00A0" w:firstRow="1" w:lastRow="0" w:firstColumn="1" w:lastColumn="0" w:noHBand="0" w:noVBand="0"/>
      </w:tblPr>
      <w:tblGrid>
        <w:gridCol w:w="1384"/>
        <w:gridCol w:w="1276"/>
        <w:gridCol w:w="1417"/>
        <w:gridCol w:w="1276"/>
        <w:gridCol w:w="1276"/>
        <w:gridCol w:w="1276"/>
        <w:gridCol w:w="1659"/>
      </w:tblGrid>
      <w:tr w:rsidR="007270BC" w:rsidRPr="00ED7B66">
        <w:trPr>
          <w:trHeight w:val="716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Церковь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земной.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Патристика.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Апологе-тика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божий.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Служанка богословия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Августин</w:t>
            </w:r>
          </w:p>
        </w:tc>
      </w:tr>
      <w:tr w:rsidR="007270BC" w:rsidRPr="00ED7B66">
        <w:trPr>
          <w:trHeight w:val="698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Религиоз-ная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Неоплато-низм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Схоластика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Ф. Аквин-ский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Гилозаизм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Иерархизм</w:t>
            </w:r>
          </w:p>
        </w:tc>
      </w:tr>
      <w:tr w:rsidR="007270BC" w:rsidRPr="00ED7B66">
        <w:trPr>
          <w:trHeight w:val="694"/>
        </w:trPr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Теоцентризм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16.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Гедонизм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Догматизм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Скептики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Аристотель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Креацио-низм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Платон</w:t>
            </w:r>
          </w:p>
        </w:tc>
      </w:tr>
      <w:tr w:rsidR="007270BC" w:rsidRPr="00ED7B66">
        <w:trPr>
          <w:trHeight w:val="58"/>
        </w:trPr>
        <w:tc>
          <w:tcPr>
            <w:tcW w:w="13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Вероучение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Р. Бэкон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24.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Религиозный культ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Психоло-гизм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Гносеоло-гия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27.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Стоики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Антропоцен-тризм </w:t>
            </w: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7270BC" w:rsidRPr="00ED7B6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1 вариант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Господствующая форма идеологии в период Средневековья.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Роль философии в период Средневековья. 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развития философской мысли в период раннего средневековья. 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 этот период возникает это течение как философское обоснование и защита христианства.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Философское учение «отцов церкви».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Наиболее яркий представитель патристики.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Она является представителем «Града божьего» на Земле.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Бог как истинное бытие.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Кто из философов считал, что «истинная философия и истинная религия – одно и то же».</w:t>
            </w:r>
          </w:p>
          <w:p w:rsidR="007270BC" w:rsidRPr="00ED7B66" w:rsidRDefault="007270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На нем основано средневековое мировоззрение.</w:t>
            </w:r>
          </w:p>
          <w:p w:rsidR="007270BC" w:rsidRPr="00ED7B66" w:rsidRDefault="007270BC">
            <w:pPr>
              <w:keepNext/>
              <w:spacing w:after="0" w:line="240" w:lineRule="auto"/>
              <w:ind w:left="720"/>
              <w:jc w:val="both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0BC" w:rsidRPr="00ED7B66" w:rsidRDefault="007270BC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2 вариант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Духовная общность, которая основана на любви к богу, доведенной до презрения к себе».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Епископ в Гиппоне (Северная Африка), оказавший сильнейшее влияние на средневековую философию.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Сочинения Августина Блаженного явились основой разработки этой философии.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Философ, который дал пять обоснований бытия бога.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«Государственность, которая основана на любви к себе и презрении к богу».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Он действует свободно, но все, что он делает, делает через него бог.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Основные понятия Средневековой философии.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Человек как творение бога.</w:t>
            </w: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Власть как божественное установление.</w:t>
            </w:r>
          </w:p>
          <w:p w:rsidR="007270BC" w:rsidRPr="00ED7B66" w:rsidRDefault="007270BC">
            <w:pPr>
              <w:numPr>
                <w:ilvl w:val="0"/>
                <w:numId w:val="12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Приоритет духовных ценностей. </w:t>
            </w:r>
          </w:p>
          <w:p w:rsidR="007270BC" w:rsidRPr="00ED7B66" w:rsidRDefault="007270B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70BC" w:rsidRDefault="007270BC">
      <w:pPr>
        <w:widowControl w:val="0"/>
        <w:shd w:val="clear" w:color="auto" w:fill="FFFFFF"/>
        <w:autoSpaceDE w:val="0"/>
        <w:autoSpaceDN w:val="0"/>
        <w:spacing w:after="0" w:line="240" w:lineRule="auto"/>
        <w:ind w:left="9" w:right="24"/>
        <w:jc w:val="both"/>
        <w:rPr>
          <w:rFonts w:ascii="Times New Roman" w:eastAsia="Malgun Gothic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7270BC" w:rsidRDefault="007270BC" w:rsidP="005D4764">
      <w:pPr>
        <w:keepNext/>
        <w:spacing w:after="0" w:line="240" w:lineRule="auto"/>
        <w:ind w:firstLineChars="302" w:firstLine="728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Тема 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Развитие философии в эпоху Нового времени и эпоху Просвещения.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Вопросы к занятию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Основные понятия философии Нового времени.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Эмпиризм как метод познания.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Философия Ф. Бэкона.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Рационализм и научное знание.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Философия Р. Декарта.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Философия эпохи Просвещения.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Ф. Бэкону, Р. Декарту, Руссо.</w:t>
      </w:r>
    </w:p>
    <w:p w:rsidR="007270BC" w:rsidRDefault="007270BC" w:rsidP="005D4764">
      <w:pPr>
        <w:spacing w:after="0" w:line="240" w:lineRule="auto"/>
        <w:ind w:firstLineChars="302" w:firstLine="7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Фило-соф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keepNext/>
        <w:tabs>
          <w:tab w:val="left" w:pos="1019"/>
        </w:tabs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Составьте интеллектуально-мотивирующую карту, опираясь на памятку составления и образцы карт, которые даны в приложении к РП.</w:t>
      </w:r>
    </w:p>
    <w:p w:rsidR="007270BC" w:rsidRDefault="007270BC" w:rsidP="005D4764">
      <w:pPr>
        <w:keepNext/>
        <w:tabs>
          <w:tab w:val="left" w:pos="1019"/>
        </w:tabs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tabs>
          <w:tab w:val="left" w:pos="1019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Эссе: </w:t>
      </w:r>
      <w:r>
        <w:rPr>
          <w:rFonts w:ascii="Times New Roman" w:hAnsi="Times New Roman" w:cs="Times New Roman"/>
          <w:sz w:val="24"/>
          <w:szCs w:val="24"/>
          <w:lang w:eastAsia="ru-RU"/>
        </w:rPr>
        <w:t>напишите эссе на одну из цитат Ф. Бэкона.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Вводи улучшения без похвальбы и без поношений предшественников, но возьми себе за правило не только следовать достойным примерам, а и самому создавать их.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Всякая нагота оскорбительна, даже нагота души. Скрытность удерживает других на расстоянии от нас и охраняет нас. Это ширма, защищающая наши намерения.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Деньги – хороший слуга, но плохой хозяин.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Красивое лицо является безмолвной рекомендацией.</w:t>
      </w:r>
    </w:p>
    <w:p w:rsidR="007270BC" w:rsidRDefault="007270BC" w:rsidP="005D4764">
      <w:pPr>
        <w:widowControl w:val="0"/>
        <w:numPr>
          <w:ilvl w:val="0"/>
          <w:numId w:val="13"/>
        </w:numPr>
        <w:tabs>
          <w:tab w:val="left" w:pos="1019"/>
        </w:tabs>
        <w:autoSpaceDE w:val="0"/>
        <w:autoSpaceDN w:val="0"/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Люди, у которых весьма много недостатков, прежде всего замечают их в других.</w:t>
      </w:r>
    </w:p>
    <w:p w:rsidR="007270BC" w:rsidRDefault="007270BC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 w:rsidP="005D4764">
      <w:pPr>
        <w:spacing w:after="0" w:line="240" w:lineRule="auto"/>
        <w:ind w:firstLineChars="295" w:firstLine="7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 6 Западноевропейская философия XVIII–  XX вв.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1.Философия И.Канта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2.Философия Г. Гегеля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3.Философия К.Маркса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Западноевропейский иррационализм.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Позитивизм.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 Прагматизм и утилитаризм.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И. Канту, Г. Гегелю, К. Марксу 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Практическое задание 2: </w:t>
      </w:r>
      <w:r>
        <w:rPr>
          <w:rFonts w:ascii="Times New Roman" w:hAnsi="Times New Roman" w:cs="Times New Roman"/>
          <w:sz w:val="24"/>
          <w:szCs w:val="24"/>
        </w:rPr>
        <w:t>Составьте многомерный конспект (интеллектуально-мотивирующую карту) опираясь на памятку составления и образцы карт, которые даны в приложении к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РП и ФОСу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.</w:t>
      </w:r>
    </w:p>
    <w:p w:rsidR="007270BC" w:rsidRDefault="007270BC" w:rsidP="005D4764">
      <w:pPr>
        <w:tabs>
          <w:tab w:val="left" w:pos="1034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tabs>
          <w:tab w:val="left" w:pos="1034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Эссе: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Напишите эссе на одну из цитат И.Канта.</w:t>
      </w:r>
    </w:p>
    <w:p w:rsidR="007270BC" w:rsidRDefault="007270BC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708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Имей </w:t>
      </w:r>
      <w:hyperlink r:id="rId9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мужество</w:t>
        </w:r>
      </w:hyperlink>
      <w:r>
        <w:rPr>
          <w:rFonts w:ascii="Times New Roman" w:hAnsi="Times New Roman" w:cs="Times New Roman"/>
          <w:sz w:val="24"/>
          <w:szCs w:val="24"/>
        </w:rPr>
        <w:t> пользоваться своим умом.</w:t>
      </w:r>
    </w:p>
    <w:p w:rsidR="007270BC" w:rsidRDefault="005D4764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649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7270BC">
          <w:rPr>
            <w:rFonts w:ascii="Times New Roman" w:hAnsi="Times New Roman" w:cs="Times New Roman"/>
            <w:color w:val="000000"/>
            <w:sz w:val="24"/>
            <w:szCs w:val="24"/>
          </w:rPr>
          <w:t>Умение</w:t>
        </w:r>
      </w:hyperlink>
      <w:r w:rsidR="007270B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7270BC">
        <w:rPr>
          <w:rFonts w:ascii="Times New Roman" w:hAnsi="Times New Roman" w:cs="Times New Roman"/>
          <w:sz w:val="24"/>
          <w:szCs w:val="24"/>
        </w:rPr>
        <w:t>ставить разумные </w:t>
      </w:r>
      <w:hyperlink r:id="rId11" w:history="1">
        <w:r w:rsidR="007270BC">
          <w:rPr>
            <w:rFonts w:ascii="Times New Roman" w:hAnsi="Times New Roman" w:cs="Times New Roman"/>
            <w:sz w:val="24"/>
            <w:szCs w:val="24"/>
          </w:rPr>
          <w:t>вопросы</w:t>
        </w:r>
      </w:hyperlink>
      <w:r w:rsidR="007270BC">
        <w:rPr>
          <w:rFonts w:ascii="Times New Roman" w:hAnsi="Times New Roman" w:cs="Times New Roman"/>
          <w:sz w:val="24"/>
          <w:szCs w:val="24"/>
        </w:rPr>
        <w:t> – признак ума и проницательности.</w:t>
      </w:r>
    </w:p>
    <w:p w:rsidR="007270BC" w:rsidRDefault="007270BC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708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Смерти меньше всего боятся, те </w:t>
      </w:r>
      <w:hyperlink r:id="rId12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люди</w:t>
        </w:r>
      </w:hyperlink>
      <w:r>
        <w:rPr>
          <w:rFonts w:ascii="Times New Roman" w:hAnsi="Times New Roman" w:cs="Times New Roman"/>
          <w:sz w:val="24"/>
          <w:szCs w:val="24"/>
        </w:rPr>
        <w:t>, чья </w:t>
      </w:r>
      <w:hyperlink r:id="rId13" w:history="1">
        <w:r>
          <w:rPr>
            <w:rFonts w:ascii="Times New Roman" w:hAnsi="Times New Roman" w:cs="Times New Roman"/>
            <w:color w:val="000000"/>
            <w:sz w:val="24"/>
            <w:szCs w:val="24"/>
          </w:rPr>
          <w:t>жизнь</w:t>
        </w:r>
      </w:hyperlink>
      <w:r>
        <w:rPr>
          <w:rFonts w:ascii="Times New Roman" w:hAnsi="Times New Roman" w:cs="Times New Roman"/>
          <w:sz w:val="24"/>
          <w:szCs w:val="24"/>
        </w:rPr>
        <w:t> имеет наибольшую </w:t>
      </w:r>
      <w:hyperlink r:id="rId14" w:history="1">
        <w:r>
          <w:rPr>
            <w:rFonts w:ascii="Times New Roman" w:hAnsi="Times New Roman" w:cs="Times New Roman"/>
            <w:sz w:val="24"/>
            <w:szCs w:val="24"/>
          </w:rPr>
          <w:t>ценность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7270BC" w:rsidRDefault="005D4764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649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7270BC">
          <w:rPr>
            <w:rFonts w:ascii="Times New Roman" w:hAnsi="Times New Roman" w:cs="Times New Roman"/>
            <w:sz w:val="24"/>
            <w:szCs w:val="24"/>
          </w:rPr>
          <w:t>Характер</w:t>
        </w:r>
      </w:hyperlink>
      <w:r w:rsidR="007270BC">
        <w:rPr>
          <w:rFonts w:ascii="Times New Roman" w:hAnsi="Times New Roman" w:cs="Times New Roman"/>
          <w:sz w:val="24"/>
          <w:szCs w:val="24"/>
        </w:rPr>
        <w:t> состоит в </w:t>
      </w:r>
      <w:hyperlink r:id="rId16" w:history="1">
        <w:r w:rsidR="007270BC">
          <w:rPr>
            <w:rFonts w:ascii="Times New Roman" w:hAnsi="Times New Roman" w:cs="Times New Roman"/>
            <w:sz w:val="24"/>
            <w:szCs w:val="24"/>
          </w:rPr>
          <w:t>способности</w:t>
        </w:r>
      </w:hyperlink>
      <w:r w:rsidR="007270BC">
        <w:rPr>
          <w:rFonts w:ascii="Times New Roman" w:hAnsi="Times New Roman" w:cs="Times New Roman"/>
          <w:sz w:val="24"/>
          <w:szCs w:val="24"/>
        </w:rPr>
        <w:t> действовать согласно принципам.</w:t>
      </w:r>
    </w:p>
    <w:p w:rsidR="007270BC" w:rsidRDefault="007270BC" w:rsidP="005D4764">
      <w:pPr>
        <w:keepNext/>
        <w:numPr>
          <w:ilvl w:val="0"/>
          <w:numId w:val="14"/>
        </w:numPr>
        <w:tabs>
          <w:tab w:val="left" w:pos="1034"/>
        </w:tabs>
        <w:spacing w:after="0" w:line="240" w:lineRule="auto"/>
        <w:ind w:left="0" w:firstLineChars="295" w:firstLine="708"/>
        <w:jc w:val="both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может стать человеком лишь благодаря воспитанию.</w:t>
      </w:r>
    </w:p>
    <w:p w:rsidR="007270BC" w:rsidRDefault="007270BC">
      <w:pPr>
        <w:keepNext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</w:p>
    <w:p w:rsidR="007270BC" w:rsidRDefault="007270BC" w:rsidP="005D4764">
      <w:pPr>
        <w:keepNext/>
        <w:spacing w:after="0" w:line="240" w:lineRule="auto"/>
        <w:ind w:firstLineChars="308" w:firstLine="742"/>
        <w:jc w:val="both"/>
        <w:outlineLvl w:val="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 Отечественная философия  X –</w:t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XXI веков </w:t>
      </w:r>
    </w:p>
    <w:p w:rsidR="007270BC" w:rsidRDefault="007270BC" w:rsidP="005D4764">
      <w:pPr>
        <w:keepNext/>
        <w:spacing w:after="0" w:line="240" w:lineRule="auto"/>
        <w:ind w:firstLineChars="264" w:firstLine="742"/>
        <w:jc w:val="both"/>
        <w:outlineLvl w:val="5"/>
        <w:rPr>
          <w:rFonts w:ascii="Times New Roman" w:hAnsi="Times New Roman" w:cs="Times New Roman"/>
          <w:b/>
          <w:sz w:val="28"/>
          <w:szCs w:val="28"/>
        </w:rPr>
      </w:pP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1.Возникновение и развитие русской философии до XIX в.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Учение о всеединстве В.С. Соловьева.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Философия  Н.А. Бердяева о свободе и творчестве.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Русский марксизм. 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 Русский космизм. 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6.Советский и постсоветский период русской философии</w:t>
      </w:r>
    </w:p>
    <w:p w:rsidR="007270BC" w:rsidRDefault="007270BC" w:rsidP="005D4764">
      <w:pPr>
        <w:keepNext/>
        <w:spacing w:after="0" w:line="240" w:lineRule="auto"/>
        <w:ind w:firstLineChars="308" w:firstLine="739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В. Соловьеву, Н. Бердяеву, Г. Плеханову, В. Вернадскому  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Составьте интеллектуально-мотивирующую карту опираясь на памятку составления и образцы карт, которые даны в приложении к  РП и ФОСу.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Найдите правильные ответы на вопросы программированного задания в таблице.  </w:t>
      </w:r>
    </w:p>
    <w:p w:rsidR="007270BC" w:rsidRDefault="007270BC" w:rsidP="005D4764">
      <w:pPr>
        <w:keepNext/>
        <w:spacing w:after="0" w:line="240" w:lineRule="auto"/>
        <w:ind w:firstLineChars="295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Таблица – это «подсказка», в которой есть ответы на все вопросы. Ответы нужно записывать цифрами и словами. Например: 1 – 10 (ответ) и далее в столбик.</w:t>
      </w:r>
    </w:p>
    <w:p w:rsidR="007270BC" w:rsidRDefault="007270B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ПРОГРАММИРОВАННОЕ ЗАДАНИЕ</w:t>
      </w:r>
    </w:p>
    <w:tbl>
      <w:tblPr>
        <w:tblpPr w:leftFromText="180" w:rightFromText="180" w:vertAnchor="text" w:tblpXSpec="center" w:tblpY="112"/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3"/>
        <w:gridCol w:w="1417"/>
        <w:gridCol w:w="1392"/>
        <w:gridCol w:w="1326"/>
        <w:gridCol w:w="1265"/>
        <w:gridCol w:w="1635"/>
        <w:gridCol w:w="1326"/>
      </w:tblGrid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Материя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В. Соловьев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В. Ленин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Н. Федоров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Инстнинкты</w:t>
            </w:r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Свобода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Н. Бердяев</w:t>
            </w:r>
          </w:p>
        </w:tc>
      </w:tr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Русская религиозная философия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Сознание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Митропо-лит Илларион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Исторический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Всеединство</w:t>
            </w:r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Русский космизм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Ноосфера</w:t>
            </w:r>
          </w:p>
        </w:tc>
      </w:tr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Г. Плеханов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Гелиобиология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Л. Толстой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Русский марксизм 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Разумная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свобода</w:t>
            </w:r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Богочеловеческий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Диалекти-ка</w:t>
            </w:r>
          </w:p>
        </w:tc>
      </w:tr>
      <w:tr w:rsidR="007270BC" w:rsidRPr="00ED7B66" w:rsidTr="00ED7B66">
        <w:tc>
          <w:tcPr>
            <w:tcW w:w="138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Космогонический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процесс</w:t>
            </w:r>
          </w:p>
        </w:tc>
        <w:tc>
          <w:tcPr>
            <w:tcW w:w="1418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В. Вернадский</w:t>
            </w:r>
          </w:p>
        </w:tc>
        <w:tc>
          <w:tcPr>
            <w:tcW w:w="13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Социальная революция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К. Циолковский</w:t>
            </w:r>
          </w:p>
        </w:tc>
        <w:tc>
          <w:tcPr>
            <w:tcW w:w="1265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А.Чижевский</w:t>
            </w:r>
          </w:p>
        </w:tc>
        <w:tc>
          <w:tcPr>
            <w:tcW w:w="163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И. Кант</w:t>
            </w:r>
          </w:p>
        </w:tc>
        <w:tc>
          <w:tcPr>
            <w:tcW w:w="132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Л. Толстой</w:t>
            </w:r>
          </w:p>
        </w:tc>
      </w:tr>
    </w:tbl>
    <w:p w:rsidR="007270BC" w:rsidRDefault="007270B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tblpY="209"/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1"/>
        <w:gridCol w:w="4656"/>
      </w:tblGrid>
      <w:tr w:rsidR="007270BC" w:rsidRPr="00ED7B66" w:rsidTr="00ED7B66">
        <w:trPr>
          <w:trHeight w:val="271"/>
        </w:trPr>
        <w:tc>
          <w:tcPr>
            <w:tcW w:w="526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1 вариант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1. Основатель русской философии.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2. Он считал, что единство и гармонию в человеческой душе создает любовь.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3. Три направления русской философии 19-20 века.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4. То, на чем основана иррациональная свобода.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5. Создатель теории ноосферы.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6.Автор: «Человек – есть то, что делает из него воспитание.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7. Наука, созданная А. Чижевским.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8. Он создал религиозный космизм.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 xml:space="preserve">9. Основные положения философии В. Ленина.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10. Этапы развития человечества по В. Соловьеву.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0"/>
              </w:rPr>
              <w:t>2 вариант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1. Философское учение Н. Бердяева.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2. Они развивали русский марксизм.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3. Этап теории В. Соловьева, когда происходит восстановление общественного человека.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4.Объективная реальность, данная нам в ощущениях.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5. Создатели научного космизма.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6. Разумная, информационная оболочка земли.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7. Он воплотил в жизнь идеи К. Маркса.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8. Автор учения о роли личности в истории.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9. Этот ученый говорил о космической этике.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10. Представители русского космизма.</w:t>
            </w:r>
          </w:p>
          <w:p w:rsidR="007270BC" w:rsidRPr="00ED7B66" w:rsidRDefault="007270BC" w:rsidP="00ED7B6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70BC" w:rsidRDefault="007270BC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70BC" w:rsidRDefault="007270BC" w:rsidP="005D4764">
      <w:pPr>
        <w:keepNext/>
        <w:spacing w:after="0" w:line="240" w:lineRule="auto"/>
        <w:ind w:firstLineChars="302" w:firstLine="725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Практическое задание 4: По данным его биографии определите имя мыслителя. </w:t>
      </w:r>
    </w:p>
    <w:p w:rsidR="007270BC" w:rsidRDefault="007270BC" w:rsidP="005D4764">
      <w:pPr>
        <w:keepNext/>
        <w:spacing w:after="0" w:line="240" w:lineRule="auto"/>
        <w:ind w:firstLineChars="302" w:firstLine="725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1.Учился в Московском университете; офицер лейб-гвардии гусарского полка; участник военной кампании против Наполеона, в 1823–1826 гг. путешествует за границей; был лично знаком с Шеллингом и вёл с ним переписку; после опубликования 1-й части русского перевода основного философского труда этого мыслителя, высочайшим повелением императора Николая I он был объявлен сумасшедшим.</w:t>
      </w:r>
    </w:p>
    <w:p w:rsidR="007270BC" w:rsidRDefault="007270BC" w:rsidP="005D4764">
      <w:pPr>
        <w:keepNext/>
        <w:spacing w:after="0" w:line="240" w:lineRule="auto"/>
        <w:ind w:firstLineChars="302" w:firstLine="725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Родом из дворянской семьи; религиозный человек; поэт, публицист; конногвардейский офицер, участвовал в военных кампаниях русской армии, где, по словам офицеров-сослуживцев, был отмечен за свою «холодную и доблестную храбрость». Он вообще был человеком разносторонних талантов: успешно занимался сельским хозяйством, сконструировал свой вариант парового двигателя, изобрёл ружьё для стрельбы по дальним целям. В своём кругу его прозвали «отцом церкви». Н. А. Бердяев называл его «рыцарем церкви», а А. И. Герцен отмечал, что он, «подобно средневековым рыцарям, караулившим храм Богородицы, спал вооружённым</w:t>
      </w:r>
      <w:r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7270BC" w:rsidRDefault="007270BC">
      <w:pPr>
        <w:keepNext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:rsidR="007270BC" w:rsidRDefault="007270BC" w:rsidP="005D4764">
      <w:pPr>
        <w:keepNext/>
        <w:spacing w:after="0" w:line="240" w:lineRule="auto"/>
        <w:ind w:firstLineChars="289" w:firstLine="696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8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Бытие и его основные формы. Материя. Сознание. Диалектика. Основные проблемы теории познания.</w:t>
      </w:r>
    </w:p>
    <w:p w:rsidR="007270BC" w:rsidRDefault="007270BC" w:rsidP="005D4764">
      <w:pPr>
        <w:keepNext/>
        <w:spacing w:after="0" w:line="240" w:lineRule="auto"/>
        <w:ind w:firstLineChars="289" w:firstLine="696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Вопросы к занятию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1.Бытие и материя. Способ существования и формы материи. 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2.Движение и развитие. Законы и категории диалектики.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3.Сознание, его происхождение, сущность. Сознание и бессознательное.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4.Гносеология – теория познания. Особенности философского познания. 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5.Виды познания. Основные формы познавательной деятельности: чувственный, рациональный, интуитивный. </w:t>
      </w:r>
    </w:p>
    <w:p w:rsidR="007270BC" w:rsidRDefault="007270BC" w:rsidP="005D4764">
      <w:pPr>
        <w:keepNext/>
        <w:spacing w:after="0" w:line="240" w:lineRule="auto"/>
        <w:ind w:firstLineChars="289" w:firstLine="694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6.Понятие истины. Диалектика относительного и абсолютного, абстрактного и конкретного в истине.</w:t>
      </w:r>
    </w:p>
    <w:p w:rsidR="007270BC" w:rsidRDefault="007270BC" w:rsidP="005D4764">
      <w:pPr>
        <w:keepNext/>
        <w:spacing w:after="0" w:line="240" w:lineRule="auto"/>
        <w:ind w:firstLineChars="289" w:firstLine="696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Выполните информационный проект - презентацию по одной из предлагаемых тем: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1.Проблема  бытия в философии. Основные формы бытия. 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2.Формирование философского учения о материи.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Материя как субстанция. Структурные уровни и свойства материи. </w:t>
      </w:r>
    </w:p>
    <w:p w:rsidR="007270BC" w:rsidRDefault="007270BC" w:rsidP="005D4764">
      <w:pPr>
        <w:tabs>
          <w:tab w:val="left" w:pos="720"/>
        </w:tabs>
        <w:overflowPunct w:val="0"/>
        <w:autoSpaceDE w:val="0"/>
        <w:autoSpaceDN w:val="0"/>
        <w:spacing w:after="0" w:line="240" w:lineRule="auto"/>
        <w:ind w:firstLineChars="289" w:firstLine="6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3.Понятие движения и покоя. Основные формы движения. Движение и развитие. Виды развития.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4.Философское понимание пространства и времени. Специфика пространственно-временных свойств в неживых, живых природных и социальных процессах</w:t>
      </w:r>
      <w:r>
        <w:rPr>
          <w:sz w:val="24"/>
          <w:szCs w:val="24"/>
        </w:rPr>
        <w:t>.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Гераклит, Г.Гегель, К.Маркс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992"/>
        <w:gridCol w:w="2177"/>
        <w:gridCol w:w="1463"/>
        <w:gridCol w:w="1704"/>
        <w:gridCol w:w="1612"/>
        <w:gridCol w:w="881"/>
      </w:tblGrid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Фило-соф</w:t>
            </w: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онтологии</w:t>
            </w: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Идеи в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гносеологии</w:t>
            </w: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социальной философии</w:t>
            </w: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в этике</w:t>
            </w:r>
          </w:p>
        </w:tc>
      </w:tr>
      <w:tr w:rsidR="007270BC" w:rsidRPr="00ED7B66" w:rsidTr="00ED7B66">
        <w:tc>
          <w:tcPr>
            <w:tcW w:w="4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70BC" w:rsidRDefault="007270BC" w:rsidP="005D4764">
      <w:pPr>
        <w:tabs>
          <w:tab w:val="left" w:pos="674"/>
        </w:tabs>
        <w:spacing w:after="0" w:line="240" w:lineRule="auto"/>
        <w:ind w:firstLineChars="308" w:firstLine="7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Найдите правильные ответы на вопросы программированного задания в таблице. Таблица – это «подсказка», в которой есть ответы на все вопросы. Ответы можно записывать цифрами. Например: 1 – 10 (ответ) и далее в столбик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0"/>
          <w:szCs w:val="20"/>
        </w:rPr>
        <w:br/>
      </w:r>
    </w:p>
    <w:p w:rsidR="007270BC" w:rsidRDefault="007270BC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ПРОГРАММИРОВАННОЕ ЗАДАНИЕ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2"/>
        <w:gridCol w:w="1251"/>
        <w:gridCol w:w="1056"/>
        <w:gridCol w:w="1451"/>
        <w:gridCol w:w="1667"/>
        <w:gridCol w:w="1276"/>
        <w:gridCol w:w="1807"/>
      </w:tblGrid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Ценности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Ум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Из 5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Знание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 xml:space="preserve">Религиозное мировоззрение 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Бессознательное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Антиобщественные желания</w:t>
            </w:r>
          </w:p>
        </w:tc>
      </w:tr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Кризис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Менталитет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Духовный мир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Правосознание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Из 4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Жизнь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6"/>
                <w:szCs w:val="18"/>
              </w:rPr>
              <w:t>14.</w:t>
            </w: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Мировоззрение</w:t>
            </w:r>
          </w:p>
        </w:tc>
      </w:tr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Из 3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Философия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17.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Нормы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18.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Хаос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19.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Научное мировоззрение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20.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Ответственность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21.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Процесс</w:t>
            </w:r>
          </w:p>
        </w:tc>
      </w:tr>
      <w:tr w:rsidR="007270BC" w:rsidRPr="00ED7B66" w:rsidTr="00ED7B66">
        <w:tc>
          <w:tcPr>
            <w:tcW w:w="1062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22.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Эмоции</w:t>
            </w:r>
          </w:p>
        </w:tc>
        <w:tc>
          <w:tcPr>
            <w:tcW w:w="12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23.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Сознание</w:t>
            </w:r>
          </w:p>
        </w:tc>
        <w:tc>
          <w:tcPr>
            <w:tcW w:w="10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24.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Этап</w:t>
            </w:r>
          </w:p>
        </w:tc>
        <w:tc>
          <w:tcPr>
            <w:tcW w:w="145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25.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Бессознательные</w:t>
            </w:r>
          </w:p>
        </w:tc>
        <w:tc>
          <w:tcPr>
            <w:tcW w:w="166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26.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Учение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27.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Поступки</w:t>
            </w:r>
          </w:p>
        </w:tc>
        <w:tc>
          <w:tcPr>
            <w:tcW w:w="1807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ED7B66">
              <w:rPr>
                <w:rFonts w:ascii="Times New Roman" w:hAnsi="Times New Roman" w:cs="Times New Roman"/>
                <w:sz w:val="16"/>
                <w:szCs w:val="16"/>
              </w:rPr>
              <w:t>28.</w:t>
            </w:r>
            <w:r w:rsidRPr="00ED7B66">
              <w:rPr>
                <w:rFonts w:ascii="Times New Roman" w:hAnsi="Times New Roman" w:cs="Times New Roman"/>
                <w:sz w:val="18"/>
                <w:szCs w:val="16"/>
              </w:rPr>
              <w:t>Мифологическое мировоззрение</w:t>
            </w:r>
          </w:p>
        </w:tc>
      </w:tr>
    </w:tbl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270BC" w:rsidRPr="00ED7B66" w:rsidTr="00ED7B66">
        <w:tc>
          <w:tcPr>
            <w:tcW w:w="4785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16"/>
              </w:rPr>
              <w:t>1 вариант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Уникальный сплав психических качеств, а так же особенностей.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Они так же входят в структуру мировоззрения, образуя его практический уровень.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Важные компоненты мировоззрения.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Мировоззрение, основанное на вере в сверхъестественные силы.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Мировоззрение, основанное на эмоционально-образном и фантастическом отношении к миру.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Сложившееся явление духовного мира человека.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Осознание долга, требований, предъявляемых обществом к человеку.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Признание верховенства законов над частными интересами или убеждениями.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Ясно осознаваемые мысли, желания и т.д.</w:t>
            </w:r>
          </w:p>
          <w:p w:rsidR="007270BC" w:rsidRPr="00ED7B66" w:rsidRDefault="007270BC" w:rsidP="00ED7B66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Это понятие ввел в науку австрийский психолог Зигмунд Фрейд</w:t>
            </w:r>
          </w:p>
        </w:tc>
        <w:tc>
          <w:tcPr>
            <w:tcW w:w="478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16"/>
              </w:rPr>
              <w:t>2 вариант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Состояние психической жизни человека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Система взглядов, оценок и образных представлений о мире и месте в нём человека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Это мировоззрение основано на объективных знаниях и представляет собой современный этап развития философского мировоззрения.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Термин, означающий совокупность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 xml:space="preserve"> и 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специфическую форму организации психики человека и ее проявлений.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 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Высшая из способностей личности, объединяющая разнообразные формы и проявления духовной реальности.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Тайные, неосознаваемые желания, мысли, комплексы.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Из скольких секторов состоит структура сознания.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Форма существования и систематизации результатов познавательной деятельности человека</w:t>
            </w: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D7B6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 мнению Фрейда, каждый испытывает</w:t>
            </w:r>
            <w:r w:rsidRPr="00ED7B66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7270BC" w:rsidRPr="00ED7B66" w:rsidRDefault="007270BC" w:rsidP="00ED7B6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Отношение зависимости человека от чего-то.</w:t>
            </w:r>
          </w:p>
        </w:tc>
      </w:tr>
    </w:tbl>
    <w:p w:rsidR="007270BC" w:rsidRDefault="007270BC" w:rsidP="005D4764">
      <w:pPr>
        <w:keepNext/>
        <w:spacing w:after="0" w:line="240" w:lineRule="auto"/>
        <w:ind w:firstLineChars="295" w:firstLine="711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 </w:t>
      </w:r>
      <w:r>
        <w:rPr>
          <w:rFonts w:ascii="Times New Roman" w:hAnsi="Times New Roman" w:cs="Times New Roman"/>
          <w:b/>
          <w:bCs/>
          <w:sz w:val="24"/>
          <w:szCs w:val="24"/>
        </w:rPr>
        <w:t>Общество: основы философского анализа. Проблема человека в философии. Философия истории. Глобальные проблемы современности.</w:t>
      </w:r>
    </w:p>
    <w:p w:rsidR="007270BC" w:rsidRDefault="007270BC" w:rsidP="005D4764">
      <w:pPr>
        <w:spacing w:after="0" w:line="240" w:lineRule="auto"/>
        <w:ind w:firstLineChars="295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 w:rsidP="005D4764">
      <w:pPr>
        <w:keepNext/>
        <w:tabs>
          <w:tab w:val="left" w:pos="1079"/>
        </w:tabs>
        <w:spacing w:after="0" w:line="240" w:lineRule="auto"/>
        <w:ind w:firstLineChars="295" w:firstLine="708"/>
        <w:jc w:val="both"/>
        <w:outlineLvl w:val="4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  <w:t>Вопросы к занятию</w:t>
      </w:r>
    </w:p>
    <w:p w:rsidR="007270BC" w:rsidRDefault="007270BC" w:rsidP="005D4764">
      <w:pPr>
        <w:widowControl w:val="0"/>
        <w:numPr>
          <w:ilvl w:val="0"/>
          <w:numId w:val="17"/>
        </w:numPr>
        <w:tabs>
          <w:tab w:val="left" w:pos="1079"/>
        </w:tabs>
        <w:autoSpaceDE w:val="0"/>
        <w:autoSpaceDN w:val="0"/>
        <w:spacing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и специфика социальной философии, ее место в системе гуманитарного знания. Общество как целостная и саморазвивающаяся система. </w:t>
      </w:r>
    </w:p>
    <w:p w:rsidR="007270BC" w:rsidRDefault="007270BC" w:rsidP="005D4764">
      <w:pPr>
        <w:widowControl w:val="0"/>
        <w:numPr>
          <w:ilvl w:val="0"/>
          <w:numId w:val="17"/>
        </w:numPr>
        <w:tabs>
          <w:tab w:val="left" w:pos="1079"/>
        </w:tabs>
        <w:autoSpaceDE w:val="0"/>
        <w:autoSpaceDN w:val="0"/>
        <w:spacing w:after="0" w:line="240" w:lineRule="auto"/>
        <w:ind w:left="0"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Человек как предмет философии. Цель и смысл жизни человека. Проблемы личности в условиях информационного общества. 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Философия культуры. Происхождение, сущность и виды культуры.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Философия истории. Основные концепции исторического процесса.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Роль народных масс и личности в истории. </w:t>
      </w:r>
    </w:p>
    <w:p w:rsidR="007270BC" w:rsidRDefault="007270BC" w:rsidP="005D4764">
      <w:pPr>
        <w:numPr>
          <w:ilvl w:val="0"/>
          <w:numId w:val="17"/>
        </w:numPr>
        <w:tabs>
          <w:tab w:val="left" w:pos="1079"/>
        </w:tabs>
        <w:spacing w:after="0" w:line="240" w:lineRule="auto"/>
        <w:ind w:left="0" w:firstLineChars="295"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Глобальные проблемы: понятие, основные типы и   причины возникновения.</w:t>
      </w:r>
    </w:p>
    <w:p w:rsidR="007270BC" w:rsidRDefault="007270BC" w:rsidP="005D4764">
      <w:pPr>
        <w:tabs>
          <w:tab w:val="left" w:pos="1079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70BC" w:rsidRDefault="007270BC" w:rsidP="005D4764">
      <w:pPr>
        <w:tabs>
          <w:tab w:val="left" w:pos="1079"/>
        </w:tabs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1: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 по одному из выдающихся философов данного периода: К.Маркс, Э. Тоффлер, М. Маклюэн, Данилевский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6"/>
        <w:gridCol w:w="1400"/>
        <w:gridCol w:w="3073"/>
        <w:gridCol w:w="2276"/>
        <w:gridCol w:w="1473"/>
      </w:tblGrid>
      <w:tr w:rsidR="007270BC" w:rsidRPr="00ED7B66" w:rsidTr="00ED7B66">
        <w:trPr>
          <w:trHeight w:val="728"/>
        </w:trPr>
        <w:tc>
          <w:tcPr>
            <w:tcW w:w="6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0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Философ</w:t>
            </w:r>
          </w:p>
        </w:tc>
        <w:tc>
          <w:tcPr>
            <w:tcW w:w="30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Биографические </w:t>
            </w:r>
          </w:p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данные</w:t>
            </w:r>
          </w:p>
        </w:tc>
        <w:tc>
          <w:tcPr>
            <w:tcW w:w="227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Идеи  социального устройства</w:t>
            </w:r>
          </w:p>
        </w:tc>
        <w:tc>
          <w:tcPr>
            <w:tcW w:w="14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7B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Этические идеи</w:t>
            </w:r>
          </w:p>
        </w:tc>
      </w:tr>
      <w:tr w:rsidR="007270BC" w:rsidRPr="00ED7B66" w:rsidTr="00ED7B66">
        <w:trPr>
          <w:trHeight w:val="347"/>
        </w:trPr>
        <w:tc>
          <w:tcPr>
            <w:tcW w:w="68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6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</w:tcPr>
          <w:p w:rsidR="007270BC" w:rsidRPr="00ED7B66" w:rsidRDefault="007270BC" w:rsidP="00ED7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2: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0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айдите правильные ответы на вопросы программированного задания в таблице.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Таблица – это «подсказка», в которой есть ответы на все вопросы. Ответы можно записывать цифрами. Например: 1 – 10 (ответ) и далее в столбик.</w:t>
      </w:r>
      <w:r>
        <w:rPr>
          <w:rFonts w:ascii="Times New Roman" w:hAnsi="Times New Roman" w:cs="Times New Roman"/>
          <w:b/>
          <w:sz w:val="20"/>
          <w:szCs w:val="20"/>
        </w:rPr>
        <w:br/>
      </w:r>
    </w:p>
    <w:p w:rsidR="007270BC" w:rsidRDefault="007270BC">
      <w:pPr>
        <w:numPr>
          <w:ilvl w:val="0"/>
          <w:numId w:val="18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ПРОГРАММИРОВАННОЕ ЗАДАНИЕ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277"/>
        <w:gridCol w:w="1702"/>
        <w:gridCol w:w="1560"/>
        <w:gridCol w:w="1277"/>
        <w:gridCol w:w="1181"/>
        <w:gridCol w:w="1425"/>
      </w:tblGrid>
      <w:tr w:rsidR="007270BC" w:rsidRPr="00ED7B66" w:rsidTr="00ED7B66">
        <w:trPr>
          <w:trHeight w:val="410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lastRenderedPageBreak/>
              <w:t>1.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Социология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Социум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3.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Власть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4.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Политология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5.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Экономика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6.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Эстетика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7.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Комплекс</w:t>
            </w:r>
          </w:p>
        </w:tc>
      </w:tr>
      <w:tr w:rsidR="007270BC" w:rsidRPr="00ED7B66" w:rsidTr="00ED7B66">
        <w:trPr>
          <w:trHeight w:val="410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8.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Динамичная система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9.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Эстетика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10.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Общество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11.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Стратификация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12.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Сложная система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13.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Правописание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14.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Соц. науки</w:t>
            </w:r>
          </w:p>
        </w:tc>
      </w:tr>
      <w:tr w:rsidR="007270BC" w:rsidRPr="00ED7B66" w:rsidTr="00ED7B66">
        <w:trPr>
          <w:trHeight w:val="609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15.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Вероятность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16.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Обмен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17.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Материальная система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18.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История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19.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Человек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20.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Культурология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21.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Этика</w:t>
            </w:r>
          </w:p>
        </w:tc>
      </w:tr>
      <w:tr w:rsidR="007270BC" w:rsidRPr="00ED7B66" w:rsidTr="00ED7B66">
        <w:trPr>
          <w:trHeight w:val="623"/>
        </w:trPr>
        <w:tc>
          <w:tcPr>
            <w:tcW w:w="152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22.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Система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23.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Философия</w:t>
            </w:r>
          </w:p>
        </w:tc>
        <w:tc>
          <w:tcPr>
            <w:tcW w:w="170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24.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Бытие</w:t>
            </w:r>
          </w:p>
        </w:tc>
        <w:tc>
          <w:tcPr>
            <w:tcW w:w="1559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25.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Соц. психология</w:t>
            </w:r>
          </w:p>
        </w:tc>
        <w:tc>
          <w:tcPr>
            <w:tcW w:w="127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26.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Наука</w:t>
            </w:r>
          </w:p>
        </w:tc>
        <w:tc>
          <w:tcPr>
            <w:tcW w:w="1180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6"/>
                <w:szCs w:val="28"/>
              </w:rPr>
              <w:t>27.</w:t>
            </w: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Правоведение</w:t>
            </w:r>
          </w:p>
        </w:tc>
        <w:tc>
          <w:tcPr>
            <w:tcW w:w="1424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16"/>
                <w:szCs w:val="28"/>
              </w:rPr>
              <w:t>28.</w:t>
            </w:r>
            <w:r w:rsidRPr="00ED7B66">
              <w:rPr>
                <w:rFonts w:ascii="Times New Roman" w:hAnsi="Times New Roman" w:cs="Times New Roman"/>
                <w:b/>
                <w:sz w:val="18"/>
                <w:szCs w:val="28"/>
              </w:rPr>
              <w:t>Учение</w:t>
            </w:r>
          </w:p>
        </w:tc>
      </w:tr>
    </w:tbl>
    <w:p w:rsidR="005D4764" w:rsidRPr="005D4764" w:rsidRDefault="005D4764" w:rsidP="005D4764">
      <w:pPr>
        <w:spacing w:after="0"/>
        <w:rPr>
          <w:vanish/>
        </w:rPr>
      </w:pPr>
    </w:p>
    <w:tbl>
      <w:tblPr>
        <w:tblpPr w:leftFromText="180" w:rightFromText="180" w:vertAnchor="text" w:tblpY="209"/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1"/>
        <w:gridCol w:w="4656"/>
      </w:tblGrid>
      <w:tr w:rsidR="007270BC" w:rsidRPr="00ED7B66" w:rsidTr="00ED7B66">
        <w:trPr>
          <w:trHeight w:val="5524"/>
        </w:trPr>
        <w:tc>
          <w:tcPr>
            <w:tcW w:w="5261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8"/>
              </w:rPr>
              <w:t>1 вариант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Группа людей, обладающих общими интересами, ценностями и целями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Это наука об обществе, составляющих его системах и закономерностях его функционирования и развития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Это одна огромная группа людей, которых могут объединять общие моральные устои, отношение к миру и самим себе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Множество элементов, находящихся в отношениях и связях друг с другом, которое образует единство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Группа академических дисциплин, которые изучают аспекты бытия человека в аспекте его общественной деятельности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Система, состоящая из реально существующих элементов (индивидов, групп, конкретных отношений между ними)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Хозяйственная деятельность общества, а также совокупность отношений, складывающихся в системе производства, распределения, обмена и потребления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Это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общественная наука, изучающая право как особую систему социальных норм, а также различные аспекты правоприменительной деятельности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Наука о поведении людей в процессе совместной  деятельности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Наука о красоте.</w:t>
            </w:r>
          </w:p>
          <w:p w:rsidR="007270BC" w:rsidRPr="00ED7B66" w:rsidRDefault="007270BC" w:rsidP="00ED7B6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6" w:type="dxa"/>
          </w:tcPr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  <w:p w:rsidR="007270BC" w:rsidRPr="00ED7B66" w:rsidRDefault="007270BC" w:rsidP="00ED7B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ED7B66">
              <w:rPr>
                <w:rFonts w:ascii="Times New Roman" w:hAnsi="Times New Roman" w:cs="Times New Roman"/>
                <w:b/>
                <w:sz w:val="20"/>
                <w:szCs w:val="28"/>
              </w:rPr>
              <w:t>2 вариант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sz w:val="18"/>
                <w:szCs w:val="28"/>
              </w:rPr>
              <w:t>Перечислите социальные науки.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Раздел </w:t>
            </w: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27"/>
                <w:shd w:val="clear" w:color="auto" w:fill="FFFFFF"/>
              </w:rPr>
              <w:t>психологии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, занимающийся изучением закономерностей поведения и деятельности людей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Система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состоящая из множества взаимодействующих составляющих (подсистем).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FFFFF"/>
              </w:rPr>
              <w:t>Множество элементов, для которого задана функциональная зависимость между временем и положением в фазовом пространстве каждого элемента </w:t>
            </w:r>
            <w:r w:rsidRPr="00ED7B66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  <w:shd w:val="clear" w:color="auto" w:fill="FFFFFF"/>
              </w:rPr>
              <w:t>системы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FFFFF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Особая форма познания мира, вырабатывающая систему знаний о наиболее общих характеристиках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Термины для загаданного слова: “власть”, ”форма правления”, ”избирательная система”.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Они концентрируются на своей области общественной жизни.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sz w:val="18"/>
                <w:szCs w:val="18"/>
              </w:rPr>
              <w:t>Наука о развитии общества в прошлом.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Совокупность исследований культуры как структурной целостности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3F1ED"/>
              </w:rPr>
              <w:t>.</w:t>
            </w:r>
          </w:p>
          <w:p w:rsidR="007270BC" w:rsidRPr="00ED7B66" w:rsidRDefault="007270BC" w:rsidP="00ED7B66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FFFFF"/>
              </w:rPr>
              <w:t>Философская дисциплина, предметами исследования которой являются мораль и нравственность</w:t>
            </w:r>
            <w:r w:rsidRPr="00ED7B66">
              <w:rPr>
                <w:rFonts w:ascii="Times New Roman" w:hAnsi="Times New Roman" w:cs="Times New Roman"/>
                <w:color w:val="000000"/>
                <w:sz w:val="18"/>
                <w:szCs w:val="27"/>
                <w:shd w:val="clear" w:color="auto" w:fill="F3F1ED"/>
              </w:rPr>
              <w:t>.</w:t>
            </w:r>
          </w:p>
        </w:tc>
      </w:tr>
    </w:tbl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Практическое задание 3:</w:t>
      </w:r>
      <w:r>
        <w:rPr>
          <w:rFonts w:ascii="Times New Roman" w:hAnsi="Times New Roman" w:cs="Times New Roman"/>
          <w:sz w:val="24"/>
          <w:szCs w:val="24"/>
        </w:rPr>
        <w:t xml:space="preserve"> Выполните информационный проект - презентацию по одной из предлагаемых тем: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1.Проблема человека в философии. Различные подходы к определению сущности человека.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2.Проблема соотношения природного, социального и  духовного в человеке.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3.Индивид, индивидуальность, личность.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4.Взаимосвязь и взаимовлияние личности и социальной среды.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5.Свобода и ответственность личности.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6.Проблема цели и смысла человеческого существования: различные подходы и их оценка.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7.Антропологический кризис как составляющая общего кризиса культуры. 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8.Перспективы развития человека и человечества.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Эссе</w:t>
      </w:r>
      <w:r>
        <w:rPr>
          <w:rFonts w:ascii="Times New Roman" w:hAnsi="Times New Roman" w:cs="Times New Roman"/>
          <w:sz w:val="24"/>
          <w:szCs w:val="24"/>
        </w:rPr>
        <w:t>: Напишите эссе на одну из следующих тем.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То, что мы называем прогрессом, является заменой одной неприятности на другую. X. Эллис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Истина, добытая трудом многих поколений, легко даётся даже детям, в чём и состоит сущность прогресса.  Александр Потебня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3.Для того чтобы народы могли развиваться, расти, покрываться славой и успешно мыслить и работать, – в основе их жизни должна лежать идея прогресса.  Эмилио Кастеляр</w:t>
      </w:r>
    </w:p>
    <w:p w:rsidR="007270BC" w:rsidRDefault="007270BC" w:rsidP="005D4764">
      <w:pPr>
        <w:spacing w:after="0" w:line="240" w:lineRule="auto"/>
        <w:ind w:firstLineChars="283" w:firstLine="6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4.Прогресс – единственный способ не деградировать. Александр Локтев</w:t>
      </w:r>
    </w:p>
    <w:p w:rsidR="007270BC" w:rsidRDefault="007270BC" w:rsidP="005D4764">
      <w:pPr>
        <w:pStyle w:val="Style8"/>
        <w:widowControl/>
        <w:autoSpaceDE/>
        <w:autoSpaceDN/>
        <w:ind w:firstLineChars="283" w:firstLine="679"/>
        <w:rPr>
          <w:lang w:eastAsia="en-US"/>
        </w:rPr>
      </w:pPr>
      <w:r>
        <w:rPr>
          <w:lang w:eastAsia="en-US"/>
        </w:rPr>
        <w:lastRenderedPageBreak/>
        <w:t>5.Люди, зачарованные идеей прогресса, не задумываются о том, что каждый шаг вперед — это шаг на пути к концу. М. Кундера</w:t>
      </w:r>
    </w:p>
    <w:p w:rsidR="007270BC" w:rsidRDefault="007270BC" w:rsidP="005D4764">
      <w:pPr>
        <w:pStyle w:val="Style8"/>
        <w:widowControl/>
        <w:autoSpaceDE/>
        <w:autoSpaceDN/>
        <w:ind w:firstLineChars="339" w:firstLine="678"/>
        <w:rPr>
          <w:sz w:val="20"/>
          <w:szCs w:val="20"/>
          <w:lang w:eastAsia="en-US"/>
        </w:rPr>
      </w:pPr>
    </w:p>
    <w:p w:rsidR="007270BC" w:rsidRDefault="007270BC" w:rsidP="005D4764">
      <w:pPr>
        <w:pStyle w:val="Style8"/>
        <w:widowControl/>
        <w:autoSpaceDE/>
        <w:autoSpaceDN/>
        <w:ind w:firstLineChars="339" w:firstLine="678"/>
        <w:rPr>
          <w:sz w:val="20"/>
          <w:szCs w:val="20"/>
          <w:lang w:eastAsia="en-US"/>
        </w:rPr>
      </w:pPr>
    </w:p>
    <w:p w:rsidR="007270BC" w:rsidRPr="009E1C6F" w:rsidRDefault="007270BC" w:rsidP="009E1C6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C6F">
        <w:rPr>
          <w:rFonts w:ascii="Times New Roman" w:hAnsi="Times New Roman" w:cs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270BC" w:rsidRPr="009E1C6F" w:rsidRDefault="007270BC" w:rsidP="009E1C6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E1C6F">
        <w:rPr>
          <w:rFonts w:ascii="Times New Roman" w:hAnsi="Times New Roman" w:cs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9" w:firstLine="7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Перечень основной и дополнительной учебной литературы, необходимой для освоения дисциплины (модуля)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7.1 Основная учебная литература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Балашов Л.Е. Философия [Электронный ресурс]: учебник/ Балашов Л.Е.— Электрон.текстовые данные.— М.: Дашков и К, 2015.— 612 c.— Режим доступа: http://www.iprbookshop.ru/52306.— ЭБС «IPRbooks»,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2. Ратников В.П. Философия [Электронный ресурс]: учебник для студентов вузов/ Ратников В.П., Островский Э.В., Юдин В.В.— Электрон.текстовые данные.— М.: ЮНИТИ-ДАНА, 2014.— 671 c.— Режим доступа: http://www.iprbookshop.ru/21009.— ЭБС «IPRbooks»,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История философии [Электронный ресурс]: учебник/ А.А. Бородич [и др.].— Электрон.текстовые данные.— Минск: Вышэйшая школа, 2012.— 998 c.— Режим доступа: http://www.iprbookshop.ru/20215.— ЭБС «IPRbooks»,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Chars="315" w:firstLine="759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  <w:t>7.2 Дополнительная учебная литература: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1. Крюков В.В. Философия [Электронный ресурс]: учебник для студентов технических вузов/ Крюков В.В.– Электрон.текстовые данные.– Новосибирск: Новосибирский государственный технический университет, 2015.– 212 c.– Режим доступа: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http://www.iprbookshop.ru/47702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 – ЭБС «IPRbooks»,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2. Соколов В.В. Философия как история философии [Электронный ресурс]: учебно-научное пособие/ Соколов В.В.– Электрон.текстовые данные.– М.: Академический Проект, 2012.– 848 c.– Режим доступа: </w:t>
      </w:r>
      <w:hyperlink r:id="rId18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CFCFC"/>
            <w:lang w:eastAsia="ru-RU"/>
          </w:rPr>
          <w:t>http://www.iprbookshop.ru/36627</w:t>
        </w:r>
      </w:hyperlink>
      <w:r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 – ЭБС «IPRbooks», по паролю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15" w:firstLine="756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7270BC" w:rsidRDefault="007270BC" w:rsidP="005D4764">
      <w:pPr>
        <w:widowControl w:val="0"/>
        <w:tabs>
          <w:tab w:val="left" w:pos="1701"/>
        </w:tabs>
        <w:autoSpaceDE w:val="0"/>
        <w:autoSpaceDN w:val="0"/>
        <w:spacing w:after="0" w:line="240" w:lineRule="auto"/>
        <w:ind w:firstLineChars="308" w:firstLine="742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7.3.Периодичекие издания</w:t>
      </w:r>
    </w:p>
    <w:p w:rsidR="007270BC" w:rsidRDefault="007270BC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Вестник МГУ. Серия 7. Философия. ISSN  0130-0091.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Вопросы философии. ISSN  0042-8744.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Общественные науки и современность. ISSN 0869-0499.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Философские науки. ISSN </w:t>
      </w: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2074-7829.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leftChars="22" w:left="48" w:firstLineChars="289" w:firstLine="69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8.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lastRenderedPageBreak/>
        <w:t>(модуля)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5D4764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9" w:history="1">
        <w:r w:rsidR="007270B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7270B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7270BC" w:rsidRDefault="007270BC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hyperlink r:id="rId20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http://www.edu.ru/</w:t>
        </w:r>
      </w:hyperlink>
    </w:p>
    <w:p w:rsidR="007270BC" w:rsidRDefault="007270BC">
      <w:pPr>
        <w:widowControl w:val="0"/>
        <w:numPr>
          <w:ilvl w:val="0"/>
          <w:numId w:val="21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Федеральное хранилище «Единая коллекция цифровых образовательных ресурсов» </w:t>
      </w:r>
      <w:hyperlink r:id="rId21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Сайт Института философии РАН: http://iph.ras.ru/</w:t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Философский портал: http://www.philosophy.ru/</w:t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Библиотека философии и религии: http://filosofia.ru/</w:t>
      </w:r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Электронный альманах «Антропология. Философия человека»:</w:t>
      </w:r>
      <w:hyperlink r:id="rId22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http://www.antropolog.ru/</w:t>
        </w:r>
      </w:hyperlink>
    </w:p>
    <w:p w:rsidR="007270BC" w:rsidRDefault="007270BC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Журнал аналитической философии:</w:t>
      </w:r>
      <w:hyperlink r:id="rId23" w:history="1">
        <w:r>
          <w:rPr>
            <w:rFonts w:ascii="Times New Roman" w:hAnsi="Times New Roman" w:cs="Times New Roman"/>
            <w:sz w:val="24"/>
            <w:szCs w:val="24"/>
            <w:u w:val="single"/>
            <w:lang w:eastAsia="ru-RU"/>
          </w:rPr>
          <w:t>http://www.philosophy.ru/analytica/rus/index.htm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Chars="295" w:firstLine="71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работа с основной и дополнительной литературой, с материалами интернета и конспектами лекций;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внеаудиторная подготовка к  контрольным работам, выполнение докладов, рефератов и курсовых работ;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выполнение самостоятельных практических работ;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подготовка к  экзаменам (зачетам)  непосредственно перед ними.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Подготовка к экзамену (зачету) должна проводиться систематически, в течение всего семестра.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Интенсивная подготовка должна начаться не позднее, чем за месяц до экзамена.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•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собственные выводы на основе изученного материала.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«Методические указания по освоению дисциплин для обучающихся по программам высшего образования», которое размещено в электронной информационно-образовательной среде вуза.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10.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ab/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>Операционная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система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Антивирус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sz w:val="24"/>
          <w:szCs w:val="24"/>
          <w:lang w:val="en-US" w:eastAsia="ru-RU"/>
        </w:rPr>
        <w:t>4.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Программа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для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pdf </w:t>
      </w:r>
      <w:r>
        <w:rPr>
          <w:rFonts w:ascii="Times New Roman" w:hAnsi="Times New Roman" w:cs="Times New Roman"/>
          <w:sz w:val="24"/>
          <w:szCs w:val="24"/>
          <w:lang w:eastAsia="ru-RU"/>
        </w:rPr>
        <w:t>файлами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Adobe Reader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5.Архиватор 7-zip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7270BC" w:rsidRDefault="007270BC">
      <w:pPr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7270BC" w:rsidRDefault="007270BC" w:rsidP="005D4764">
      <w:pPr>
        <w:autoSpaceDE w:val="0"/>
        <w:autoSpaceDN w:val="0"/>
        <w:spacing w:after="0" w:line="240" w:lineRule="auto"/>
        <w:ind w:firstLineChars="289" w:firstLine="69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270BC" w:rsidRDefault="007270BC" w:rsidP="005D4764">
      <w:pPr>
        <w:spacing w:after="0" w:line="240" w:lineRule="auto"/>
        <w:ind w:firstLineChars="289" w:firstLine="69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7270BC" w:rsidRDefault="007270BC" w:rsidP="005D4764">
      <w:pPr>
        <w:spacing w:after="0" w:line="240" w:lineRule="auto"/>
        <w:ind w:firstLineChars="289" w:firstLine="69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7270BC" w:rsidRDefault="007270BC" w:rsidP="005D4764">
      <w:pPr>
        <w:spacing w:after="0" w:line="240" w:lineRule="auto"/>
        <w:ind w:firstLineChars="289" w:firstLine="694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3.Колонки</w:t>
      </w:r>
    </w:p>
    <w:p w:rsidR="007270BC" w:rsidRDefault="007270BC" w:rsidP="005D4764">
      <w:pPr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numPr>
          <w:ilvl w:val="0"/>
          <w:numId w:val="23"/>
        </w:numPr>
        <w:autoSpaceDE w:val="0"/>
        <w:autoSpaceDN w:val="0"/>
        <w:spacing w:after="0" w:line="240" w:lineRule="auto"/>
        <w:ind w:left="0" w:firstLineChars="289" w:firstLine="69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7270BC" w:rsidRDefault="007270BC" w:rsidP="005D4764">
      <w:pPr>
        <w:tabs>
          <w:tab w:val="center" w:pos="4536"/>
          <w:tab w:val="right" w:pos="9072"/>
        </w:tabs>
        <w:spacing w:after="0" w:line="240" w:lineRule="auto"/>
        <w:ind w:firstLineChars="289" w:firstLine="69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rPr>
          <w:rFonts w:ascii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270BC" w:rsidRDefault="007270BC" w:rsidP="005D4764">
      <w:pPr>
        <w:spacing w:after="0" w:line="240" w:lineRule="auto"/>
        <w:ind w:firstLineChars="289" w:firstLine="69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проектор,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270BC" w:rsidRDefault="007270BC" w:rsidP="005D4764">
      <w:pPr>
        <w:tabs>
          <w:tab w:val="center" w:pos="4536"/>
          <w:tab w:val="right" w:pos="9072"/>
        </w:tabs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консультации;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презентаций.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7270BC" w:rsidRDefault="007270BC" w:rsidP="005D4764">
      <w:pPr>
        <w:tabs>
          <w:tab w:val="center" w:pos="851"/>
          <w:tab w:val="right" w:pos="9072"/>
        </w:tabs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освоением дисциплины, ролевая игра, круглый стол, диспут, беседа, дискуссия, мини-конференция и др.</w:t>
      </w:r>
      <w:r>
        <w:rPr>
          <w:rFonts w:ascii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проблемно-аналитических заданий, 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– составление интеллект-карт;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7270BC" w:rsidRDefault="007270BC" w:rsidP="005D4764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- дискуссия.</w:t>
      </w:r>
    </w:p>
    <w:p w:rsidR="007270BC" w:rsidRDefault="007270BC">
      <w:pPr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 w:type="page"/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7270BC" w:rsidRDefault="007270B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«Философия»</w:t>
      </w: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7270BC" w:rsidRDefault="007270B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2"/>
      </w:tblGrid>
      <w:tr w:rsidR="007270BC" w:rsidRPr="00ED7B66">
        <w:trPr>
          <w:trHeight w:val="726"/>
        </w:trPr>
        <w:tc>
          <w:tcPr>
            <w:tcW w:w="209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2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7270BC" w:rsidRPr="00ED7B66">
        <w:trPr>
          <w:trHeight w:val="264"/>
        </w:trPr>
        <w:tc>
          <w:tcPr>
            <w:tcW w:w="2093" w:type="dxa"/>
            <w:vMerge w:val="restar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7270BC" w:rsidRPr="00ED7B66">
        <w:trPr>
          <w:trHeight w:val="168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Проблемно-аналитическое задание № 1-3. Ситуационные задачи.</w:t>
            </w:r>
          </w:p>
        </w:tc>
      </w:tr>
      <w:tr w:rsidR="007270BC" w:rsidRPr="00ED7B66">
        <w:trPr>
          <w:trHeight w:val="96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зачету с оценкой</w:t>
            </w:r>
          </w:p>
        </w:tc>
      </w:tr>
      <w:tr w:rsidR="007270BC" w:rsidRPr="00ED7B66">
        <w:trPr>
          <w:trHeight w:val="264"/>
        </w:trPr>
        <w:tc>
          <w:tcPr>
            <w:tcW w:w="2093" w:type="dxa"/>
            <w:vMerge w:val="restar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УК-5</w:t>
            </w: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  </w:t>
            </w:r>
          </w:p>
        </w:tc>
      </w:tr>
      <w:tr w:rsidR="007270BC" w:rsidRPr="00ED7B66">
        <w:trPr>
          <w:trHeight w:val="168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Проблемно-аналитическое задание № 4,5. Ситуационные задачи.</w:t>
            </w:r>
          </w:p>
        </w:tc>
      </w:tr>
      <w:tr w:rsidR="007270BC" w:rsidRPr="00ED7B66">
        <w:trPr>
          <w:trHeight w:val="96"/>
        </w:trPr>
        <w:tc>
          <w:tcPr>
            <w:tcW w:w="2093" w:type="dxa"/>
            <w:vMerge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270BC" w:rsidRDefault="007270B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2" w:type="dxa"/>
          </w:tcPr>
          <w:p w:rsidR="007270BC" w:rsidRDefault="007270B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к зачету с оценкой</w:t>
            </w:r>
          </w:p>
        </w:tc>
      </w:tr>
    </w:tbl>
    <w:p w:rsidR="007270BC" w:rsidRDefault="00727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2.Критерии освоения компетенций</w:t>
      </w:r>
    </w:p>
    <w:p w:rsidR="007270BC" w:rsidRDefault="00727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(пороговый уровень сформированности компетенции)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7270BC" w:rsidRPr="00ED7B66">
        <w:trPr>
          <w:jc w:val="center"/>
        </w:trPr>
        <w:tc>
          <w:tcPr>
            <w:tcW w:w="993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(продвинутый уровень </w:t>
      </w:r>
      <w:r>
        <w:rPr>
          <w:rFonts w:ascii="Times New Roman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>
        <w:rPr>
          <w:rFonts w:ascii="Times New Roman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270BC" w:rsidRPr="00ED7B66">
        <w:trPr>
          <w:jc w:val="center"/>
        </w:trPr>
        <w:tc>
          <w:tcPr>
            <w:tcW w:w="1371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Критерии оценки владения студентами навыками </w:t>
      </w:r>
      <w:r>
        <w:rPr>
          <w:rFonts w:ascii="Times New Roman" w:hAnsi="Times New Roman" w:cs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7270BC" w:rsidRDefault="007270B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9"/>
        <w:gridCol w:w="7373"/>
      </w:tblGrid>
      <w:tr w:rsidR="007270BC" w:rsidRPr="00ED7B66">
        <w:trPr>
          <w:jc w:val="center"/>
        </w:trPr>
        <w:tc>
          <w:tcPr>
            <w:tcW w:w="1390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логики, при выполнении проблемно-графических задач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270BC" w:rsidRPr="00ED7B66">
        <w:trPr>
          <w:jc w:val="center"/>
        </w:trPr>
        <w:tc>
          <w:tcPr>
            <w:tcW w:w="1390" w:type="pct"/>
          </w:tcPr>
          <w:p w:rsidR="007270BC" w:rsidRDefault="00727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7270BC" w:rsidRDefault="007270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270BC" w:rsidRDefault="007270B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270BC" w:rsidRDefault="007270BC">
      <w:pPr>
        <w:numPr>
          <w:ilvl w:val="0"/>
          <w:numId w:val="2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270BC" w:rsidRDefault="007270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270BC" w:rsidRDefault="007270BC">
      <w:pPr>
        <w:keepNext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sz w:val="24"/>
          <w:szCs w:val="24"/>
          <w:lang w:eastAsia="ru-RU"/>
        </w:rPr>
        <w:sectPr w:rsidR="007270BC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7270BC" w:rsidRDefault="007270BC">
      <w:pPr>
        <w:keepNext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Тесты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  <w:sectPr w:rsidR="007270BC">
          <w:type w:val="continuous"/>
          <w:pgSz w:w="12240" w:h="15840"/>
          <w:pgMar w:top="1134" w:right="850" w:bottom="1134" w:left="1701" w:header="720" w:footer="720" w:gutter="0"/>
          <w:cols w:space="720"/>
          <w:docGrid w:linePitch="360"/>
        </w:sect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  Что изучает онтология?</w:t>
      </w:r>
    </w:p>
    <w:p w:rsidR="007270BC" w:rsidRDefault="007270BC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происхождение мира и человека;</w:t>
      </w:r>
    </w:p>
    <w:p w:rsidR="007270BC" w:rsidRDefault="007270BC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формы бытия;</w:t>
      </w:r>
    </w:p>
    <w:p w:rsidR="007270BC" w:rsidRDefault="007270BC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познания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Древнегреческий философ, автор высказывания: «Нельзя в одну и ту же реку войти дважды»?</w:t>
      </w:r>
    </w:p>
    <w:p w:rsidR="007270BC" w:rsidRDefault="007270BC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Анаксимандр;</w:t>
      </w:r>
    </w:p>
    <w:p w:rsidR="007270BC" w:rsidRDefault="007270BC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Гераклит;</w:t>
      </w:r>
    </w:p>
    <w:p w:rsidR="007270BC" w:rsidRDefault="007270BC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Демокрит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Что такое «натурфилософия»?</w:t>
      </w:r>
    </w:p>
    <w:p w:rsidR="007270BC" w:rsidRDefault="007270B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природы;</w:t>
      </w:r>
    </w:p>
    <w:p w:rsidR="007270BC" w:rsidRDefault="007270B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ценностей;</w:t>
      </w:r>
    </w:p>
    <w:p w:rsidR="007270BC" w:rsidRDefault="007270B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теория познания.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Какое философское учение создал Платон?</w:t>
      </w:r>
    </w:p>
    <w:p w:rsidR="007270BC" w:rsidRDefault="007270BC">
      <w:pPr>
        <w:pStyle w:val="a4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интуитивизм;</w:t>
      </w:r>
    </w:p>
    <w:p w:rsidR="007270BC" w:rsidRDefault="007270BC">
      <w:pPr>
        <w:pStyle w:val="a4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«учение об идеях»; </w:t>
      </w:r>
    </w:p>
    <w:p w:rsidR="007270BC" w:rsidRDefault="007270BC">
      <w:pPr>
        <w:pStyle w:val="a4"/>
        <w:numPr>
          <w:ilvl w:val="0"/>
          <w:numId w:val="28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майевтику.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pStyle w:val="Style8"/>
        <w:widowControl/>
        <w:autoSpaceDE/>
        <w:autoSpaceDN/>
      </w:pPr>
      <w:r>
        <w:t>5. Что изучает гносеология?</w:t>
      </w:r>
    </w:p>
    <w:p w:rsidR="007270BC" w:rsidRDefault="007270BC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социальной жизни;</w:t>
      </w:r>
    </w:p>
    <w:p w:rsidR="007270BC" w:rsidRDefault="007270BC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коммуникации в системе «человек – машина»;</w:t>
      </w:r>
    </w:p>
    <w:p w:rsidR="007270BC" w:rsidRDefault="007270BC">
      <w:pPr>
        <w:pStyle w:val="a4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проблемы познания.</w:t>
      </w:r>
    </w:p>
    <w:p w:rsidR="007270BC" w:rsidRDefault="007270BC">
      <w:pPr>
        <w:pStyle w:val="Style8"/>
        <w:widowControl/>
        <w:autoSpaceDE/>
        <w:autoSpaceDN/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Понятие бытия как непреходящей и неизменной основы мира было введено в философию:</w:t>
      </w:r>
    </w:p>
    <w:p w:rsidR="007270BC" w:rsidRDefault="007270BC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Парменидом;</w:t>
      </w:r>
    </w:p>
    <w:p w:rsidR="007270BC" w:rsidRDefault="007270BC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Р. Декартом;</w:t>
      </w:r>
    </w:p>
    <w:p w:rsidR="007270BC" w:rsidRDefault="007270BC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Ж.- П. Сартром.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  Какой способ самопознания выработал Сократ?</w:t>
      </w:r>
    </w:p>
    <w:p w:rsidR="007270BC" w:rsidRDefault="007270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познание внутреннего мира человека при помощи законов природы;</w:t>
      </w:r>
    </w:p>
    <w:p w:rsidR="007270BC" w:rsidRDefault="007270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диалектику - как способ вскрытия противоречия при помощи вопросов и ответов;</w:t>
      </w:r>
    </w:p>
    <w:p w:rsidR="007270BC" w:rsidRDefault="007270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интроспекцию.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8. Автором учения о предрассудках или «идолах», мешающих человеку постичь истину, является:</w:t>
      </w:r>
    </w:p>
    <w:p w:rsidR="007270BC" w:rsidRDefault="007270BC">
      <w:pPr>
        <w:pStyle w:val="a4"/>
        <w:numPr>
          <w:ilvl w:val="0"/>
          <w:numId w:val="32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Ф. Бэкон;</w:t>
      </w:r>
    </w:p>
    <w:p w:rsidR="007270BC" w:rsidRDefault="007270BC">
      <w:pPr>
        <w:pStyle w:val="a4"/>
        <w:numPr>
          <w:ilvl w:val="0"/>
          <w:numId w:val="32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 Шопенгауэр;</w:t>
      </w:r>
    </w:p>
    <w:p w:rsidR="007270BC" w:rsidRDefault="007270BC">
      <w:pPr>
        <w:pStyle w:val="a4"/>
        <w:numPr>
          <w:ilvl w:val="0"/>
          <w:numId w:val="32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Г. Зиммель.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9. Какое высказывание принадлежит Р.Декарту?</w:t>
      </w:r>
    </w:p>
    <w:p w:rsidR="007270BC" w:rsidRDefault="007270BC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«Своеволие надо гасить пуще пожара»;</w:t>
      </w:r>
    </w:p>
    <w:p w:rsidR="007270BC" w:rsidRDefault="007270BC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«Я сомневаюсь - следовательно, я мыслю; я мыслю - следовательно, я существую»;</w:t>
      </w:r>
    </w:p>
    <w:p w:rsidR="007270BC" w:rsidRDefault="007270BC">
      <w:pPr>
        <w:pStyle w:val="a4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«Нет ничего в разуме, чего не было бы в чувствах».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pStyle w:val="Style8"/>
        <w:widowControl/>
        <w:autoSpaceDE/>
        <w:autoSpaceDN/>
        <w:rPr>
          <w:lang w:eastAsia="en-US"/>
        </w:rPr>
      </w:pPr>
      <w:r>
        <w:rPr>
          <w:lang w:eastAsia="en-US"/>
        </w:rPr>
        <w:t>10. Один из основных источников древнеиндийской философии называется: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Веды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Книга песен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Книга перемен</w:t>
      </w:r>
    </w:p>
    <w:p w:rsidR="007270BC" w:rsidRDefault="007270BC">
      <w:pPr>
        <w:widowControl w:val="0"/>
        <w:numPr>
          <w:ilvl w:val="0"/>
          <w:numId w:val="34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Летопись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11.  Один из основных источников древнекитайской философии называется: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Веды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Пураны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перемен</w:t>
      </w:r>
    </w:p>
    <w:p w:rsidR="007270BC" w:rsidRDefault="007270BC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Эпические поэмы</w:t>
      </w:r>
    </w:p>
    <w:p w:rsidR="007270BC" w:rsidRDefault="007270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Махабхарата и Рамаяна в древнеиндийской философии – это…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Веды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Пураны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Эпические поэмы</w:t>
      </w:r>
    </w:p>
    <w:p w:rsidR="007270BC" w:rsidRDefault="007270BC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Книга перемен </w:t>
      </w:r>
    </w:p>
    <w:p w:rsidR="007270BC" w:rsidRDefault="007270B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Какую из перечисленных форм государства Платон относил к правильным: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Аристократия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Тимократия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Демократия</w:t>
      </w:r>
    </w:p>
    <w:p w:rsidR="007270BC" w:rsidRDefault="007270BC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Олигархия</w:t>
      </w:r>
    </w:p>
    <w:p w:rsidR="007270BC" w:rsidRDefault="007270B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По мнению Аристотеля правления немногих, как правило, богатых граждан преследующих свои корыстные цели: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Монархия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Олигархия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Демократия</w:t>
      </w:r>
    </w:p>
    <w:p w:rsidR="007270BC" w:rsidRDefault="007270BC">
      <w:pPr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Тирания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     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15. В центре размышлений философов средних веков стоит: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Природа.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Личность.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Бог.</w:t>
      </w:r>
    </w:p>
    <w:p w:rsidR="007270BC" w:rsidRDefault="007270BC">
      <w:pPr>
        <w:numPr>
          <w:ilvl w:val="0"/>
          <w:numId w:val="39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Идеальный мир.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  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 Этапы становления средневековой философии?</w:t>
      </w:r>
    </w:p>
    <w:p w:rsidR="007270BC" w:rsidRDefault="007270B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Гуманизм и догматизм.</w:t>
      </w:r>
    </w:p>
    <w:p w:rsidR="007270BC" w:rsidRDefault="007270B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Демократия и тирания.</w:t>
      </w:r>
    </w:p>
    <w:p w:rsidR="007270BC" w:rsidRDefault="007270B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Патристика и схоластика.</w:t>
      </w:r>
    </w:p>
    <w:p w:rsidR="007270BC" w:rsidRDefault="007270BC">
      <w:pPr>
        <w:spacing w:after="0" w:line="240" w:lineRule="auto"/>
        <w:ind w:left="142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 Назовите ярких представителей схоластики.</w:t>
      </w:r>
    </w:p>
    <w:p w:rsidR="007270BC" w:rsidRDefault="007270BC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Фома Аквинский, Уильям Оккам.</w:t>
      </w:r>
    </w:p>
    <w:p w:rsidR="007270BC" w:rsidRDefault="007270BC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Пифагор, Платон, Аристотель, Сократ.</w:t>
      </w:r>
    </w:p>
    <w:p w:rsidR="007270BC" w:rsidRDefault="007270BC">
      <w:pPr>
        <w:numPr>
          <w:ilvl w:val="0"/>
          <w:numId w:val="4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Леонардо да Винчи, Рафаэль.</w:t>
      </w:r>
    </w:p>
    <w:p w:rsidR="007270BC" w:rsidRDefault="007270BC">
      <w:p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 Новое качество человека, открытое средневековой патристикой? 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Дух. 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Душа. 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Разум.</w:t>
      </w:r>
    </w:p>
    <w:p w:rsidR="007270BC" w:rsidRDefault="007270BC">
      <w:pPr>
        <w:widowControl w:val="0"/>
        <w:numPr>
          <w:ilvl w:val="0"/>
          <w:numId w:val="42"/>
        </w:numPr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Тело.</w:t>
      </w: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Представителем Патристики был: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Ф. Аквинский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Ф. Бэкон 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 Августин</w:t>
      </w:r>
    </w:p>
    <w:p w:rsidR="007270BC" w:rsidRDefault="007270BC">
      <w:pPr>
        <w:widowControl w:val="0"/>
        <w:numPr>
          <w:ilvl w:val="0"/>
          <w:numId w:val="4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Н. Кузанский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20. Гераклит Эфесский считал, что первоэлементом является: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огонь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вода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земля</w:t>
      </w:r>
    </w:p>
    <w:p w:rsidR="007270BC" w:rsidRDefault="007270BC">
      <w:pPr>
        <w:widowControl w:val="0"/>
        <w:numPr>
          <w:ilvl w:val="0"/>
          <w:numId w:val="4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дерево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21.Идея философии Возрождения, которая в первую очередь делала акцент на человека как центр мироздания:</w:t>
      </w:r>
    </w:p>
    <w:p w:rsidR="007270BC" w:rsidRDefault="007270BC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гуманизм</w:t>
      </w:r>
    </w:p>
    <w:p w:rsidR="007270BC" w:rsidRDefault="007270BC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христианская идея</w:t>
      </w:r>
    </w:p>
    <w:p w:rsidR="007270BC" w:rsidRDefault="007270BC">
      <w:pPr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антропоцентризм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22.Знаменитое изречение «Я мыслю, — следовательно, я существую» (Cogito ergo sum) принадлежит: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Декарту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Бэкону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Канту</w:t>
      </w:r>
    </w:p>
    <w:p w:rsidR="007270BC" w:rsidRDefault="007270BC">
      <w:pPr>
        <w:widowControl w:val="0"/>
        <w:numPr>
          <w:ilvl w:val="0"/>
          <w:numId w:val="46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Гегелю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23. Творец природы в философии Гегеля</w:t>
      </w:r>
    </w:p>
    <w:p w:rsidR="007270BC" w:rsidRDefault="007270BC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дух</w:t>
      </w:r>
    </w:p>
    <w:p w:rsidR="007270BC" w:rsidRDefault="007270BC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бог</w:t>
      </w:r>
    </w:p>
    <w:p w:rsidR="007270BC" w:rsidRDefault="007270BC">
      <w:pPr>
        <w:widowControl w:val="0"/>
        <w:numPr>
          <w:ilvl w:val="0"/>
          <w:numId w:val="47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абсолютная идея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24. Немецкий философ – основоположник «философии жизни»</w:t>
      </w:r>
    </w:p>
    <w:p w:rsidR="007270BC" w:rsidRDefault="007270BC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Хайдеггер</w:t>
      </w:r>
    </w:p>
    <w:p w:rsidR="007270BC" w:rsidRDefault="007270BC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Ницше</w:t>
      </w:r>
    </w:p>
    <w:p w:rsidR="007270BC" w:rsidRDefault="007270BC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Бергсон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25. Определение: «Совокупность исторически сложившихся форм совместной деятельности людей» относится  понятию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общество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класс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цивилизация </w:t>
      </w:r>
    </w:p>
    <w:p w:rsidR="007270BC" w:rsidRDefault="007270BC">
      <w:pPr>
        <w:widowControl w:val="0"/>
        <w:numPr>
          <w:ilvl w:val="0"/>
          <w:numId w:val="49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формация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26. Основной закон развития материального производства – закон …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первичности общественного бытия по отношению к общественному сознанию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социальных революций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соответствия производственных отношений характеру и уровню производительных сил</w:t>
      </w:r>
    </w:p>
    <w:p w:rsidR="007270BC" w:rsidRDefault="007270BC">
      <w:pPr>
        <w:widowControl w:val="0"/>
        <w:numPr>
          <w:ilvl w:val="0"/>
          <w:numId w:val="50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прогрессивной смены общественно-экономических формаций. 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27. Гилозоизм – это …</w:t>
      </w:r>
    </w:p>
    <w:p w:rsidR="007270BC" w:rsidRDefault="007270BC">
      <w:pPr>
        <w:widowControl w:val="0"/>
        <w:numPr>
          <w:ilvl w:val="0"/>
          <w:numId w:val="5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философское учение об обществе</w:t>
      </w:r>
    </w:p>
    <w:p w:rsidR="007270BC" w:rsidRDefault="007270BC">
      <w:pPr>
        <w:widowControl w:val="0"/>
        <w:numPr>
          <w:ilvl w:val="0"/>
          <w:numId w:val="5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учение о всеобщей одушевленности природы</w:t>
      </w:r>
    </w:p>
    <w:p w:rsidR="007270BC" w:rsidRDefault="007270BC">
      <w:pPr>
        <w:widowControl w:val="0"/>
        <w:numPr>
          <w:ilvl w:val="0"/>
          <w:numId w:val="5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учение о познаваемости мира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28. Альтернатива диалектики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софистика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метафизика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релятивизм</w:t>
      </w:r>
    </w:p>
    <w:p w:rsidR="007270BC" w:rsidRDefault="007270BC">
      <w:pPr>
        <w:widowControl w:val="0"/>
        <w:numPr>
          <w:ilvl w:val="0"/>
          <w:numId w:val="52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формальная логика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29. Монизм – это философское воззрение, согласно которому: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многообразие мира объясняется различными по своей природе     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субстанциями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многообразие мира объясняется с помощью единой субстанции</w:t>
      </w:r>
    </w:p>
    <w:p w:rsidR="007270BC" w:rsidRDefault="007270BC">
      <w:pPr>
        <w:widowControl w:val="0"/>
        <w:numPr>
          <w:ilvl w:val="0"/>
          <w:numId w:val="53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мир лишен единой субстанции</w:t>
      </w:r>
    </w:p>
    <w:p w:rsidR="007270BC" w:rsidRDefault="007270BC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30. Гносеология это учение о …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природе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познании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бытии</w:t>
      </w:r>
    </w:p>
    <w:p w:rsidR="007270BC" w:rsidRDefault="007270BC">
      <w:pPr>
        <w:widowControl w:val="0"/>
        <w:numPr>
          <w:ilvl w:val="0"/>
          <w:numId w:val="54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сознании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270BC">
          <w:type w:val="continuous"/>
          <w:pgSz w:w="12240" w:h="15840"/>
          <w:pgMar w:top="1134" w:right="850" w:bottom="1134" w:left="1701" w:header="720" w:footer="720" w:gutter="0"/>
          <w:cols w:space="720"/>
          <w:docGrid w:linePitch="360"/>
        </w:sectPr>
      </w:pPr>
    </w:p>
    <w:p w:rsidR="007270BC" w:rsidRDefault="007270B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7270BC">
          <w:pgSz w:w="11907" w:h="16839" w:code="9"/>
          <w:pgMar w:top="851" w:right="851" w:bottom="851" w:left="1418" w:header="709" w:footer="709" w:gutter="0"/>
          <w:pgNumType w:start="19"/>
          <w:cols w:space="708"/>
          <w:docGrid w:linePitch="360"/>
        </w:sectPr>
      </w:pP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Примерный список вопросов</w:t>
      </w:r>
    </w:p>
    <w:p w:rsidR="007270BC" w:rsidRDefault="007270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70BC" w:rsidRDefault="007270BC">
      <w:pPr>
        <w:numPr>
          <w:ilvl w:val="0"/>
          <w:numId w:val="55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Философия, ее предмет и роль в обществе.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и мировоззрение. Типы мировоззрения.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вопрос философии и различные его толкования.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Материализм и идеализм как основные философские направления.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Диалектический метод философского мышления и его альтернативы. Исторические формы диалектики.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Возникновение философии. Философия и мифология.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Основные типы философской культуры: восточная, западная, русская.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Особенности индийской философской традиции.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китайской философской традиции.</w:t>
      </w:r>
    </w:p>
    <w:p w:rsidR="007270BC" w:rsidRDefault="007270BC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Космоцентризм античной философии. Натурфилософия Древней Греции.</w:t>
      </w:r>
    </w:p>
    <w:p w:rsidR="007270BC" w:rsidRDefault="007270BC">
      <w:pPr>
        <w:numPr>
          <w:ilvl w:val="0"/>
          <w:numId w:val="5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Объективный идеализм Платона.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Синтез античной философии в учении Аристотеля.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эллинистической и древнеримской философии.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Средневековая схоластика. Спор номинализма и реализма о природе универсалий.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Философия эпохи Возрождения: антропоцентризм.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Ф. Бэкон и Р. Декарт – основоположники философии Нового времени.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Объективный идеализм Г.В. Лейбница, субъективный</w:t>
      </w:r>
    </w:p>
    <w:p w:rsidR="007270BC" w:rsidRDefault="007270B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идеализм Дж. Беркли и скептицизм Д. Юма.</w:t>
      </w:r>
    </w:p>
    <w:p w:rsidR="007270BC" w:rsidRDefault="007270BC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Философия эпохи Просвещения.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Немецкая классическая философия. Критическая философия И. Канта.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Немецкая классическая философия. Диалектический метод Гегеля.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Антропологический материализм Л. Фейербаха.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Марксистская философия в XIX и XX веках.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русской философии конца XVIII – XX веков.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Западноевропейская философия XIX – XX веков (позитивная философия О. Конта, махизм, прагматизм, неопозитивизм, постпозитивизм, иррационализм, экзистенциализм).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 бытия и его виды.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 материи в философии и науке.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Пространство и время как формы бытия.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Движение и развитие как способы существования материи.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Проблема сознания в философии и науке.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Структура психики человека. Сознательное и бессознательное.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Познание и практика как виды деятельности.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Вопрос о познаваемости мира: агностицизм и гносеологический оптимизм.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Субъект и объект познания.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Чувственный опыт и рациональное мышление, их основные формы. 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Интуиция и ее роль в познании.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Истина и ее критерии. Относительная и абсолютная истина, догматизм и релятивизм.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Эмпирический и теоретический уровни научного знания.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Социальная философия и философия истории в структуре философского знания.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Материальная и духовная стороны общественной жизни, их соотношение.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 как предмет философского анализа.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Личность и общество. Свобода и ответственность личности.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Философское понимание культуры.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Формационный и цивилизационный подходы к осмыслению исторического развития.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Общественный прогресс, его критерии и основные этапы.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Духовная жизнь общества. Общественное сознание, его структура и формы.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Наука как форма общественного сознания.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Эстетическое сознание. Философское понимание искусства.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Философское понимание религии.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Нравственное сознание. Философское понимание морали.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Правосознание и политическое сознание.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Современная глобальная ситуация. Основные глобальные проблемы человечества и возможные пути их решения.</w:t>
      </w:r>
    </w:p>
    <w:p w:rsidR="007270BC" w:rsidRDefault="007270BC">
      <w:pPr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Информационная революция как важнейшая составляющая НТР.</w:t>
      </w:r>
    </w:p>
    <w:p w:rsidR="007270BC" w:rsidRDefault="007270B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270BC" w:rsidRDefault="007270B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7270BC" w:rsidRDefault="007270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Ситуационные задачи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Герой романа И.С. Тургенева «Отцы и дети» Базаров говорил: «природа не храм, а мастерская, и человек в ней работник»?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Какие две философские позиции противопоставляются в суждении?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Французский философ XVII в. К. Гельвеций сравнивал процесс познания с судебным процессом: пять органов чувств — это пять свидетелей, только они могут дать истину. Его оппоненты, однако, возражали ему, заявляя, что он забыл судью.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Что имели в виду оппоненты под судьей?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На какой гносеологической позиции стоит Гельвеций?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В чем достоинство такой позиции?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чем ее односторонность?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3.Торговец считает себя честным, потому что он, по его словам, руководствуется своим интересом. Будет ли нравственным торговец  с точки зрения Канта? Каким законом должен руководствоваться человек? Что такое кантовский категорический императив? Как соотносятся императив и требование долга. Предложите свой императив в духе Канта.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В курьезах науки имеет место следующий факт. Если докладчик сообщал, что все его экспериментальные результаты прекрасно подтверждают предсказание теории, то физик П. Л. Капица замечал: "Ну что ж, вы сделали хорошее "закрытие". В науке существенный шаг вперед делает тот, кто обнаруживает явление, которое не может быть объяснено в рамках существующих представлений".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Вскрыл ли  П. Л. Капица  действительное противоречие в научном познании?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 "Варавка  умел говорить так хорошо, что слова его ложились в память, как серебряные пятачки в копилку. Когда Клим спросил его: что такое гипотеза? — он тотчас ответил: — Это собачка, с которой охотятся за истиной" ( М. Горький. Жизнь Клима Самгина).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Какие свойства гипотезы определяет герой романа? Обоснуйте свое мнение.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Типовые контрольные задания для проверки навыков студентов (повышенный уровень формирования компетенции).</w:t>
      </w:r>
    </w:p>
    <w:p w:rsidR="007270BC" w:rsidRDefault="007270BC" w:rsidP="005D4764">
      <w:pPr>
        <w:spacing w:after="0" w:line="240" w:lineRule="auto"/>
        <w:ind w:firstLineChars="263" w:firstLine="73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Комплексные проблемно-аналитическое задания</w:t>
      </w:r>
    </w:p>
    <w:p w:rsidR="007270BC" w:rsidRDefault="007270BC" w:rsidP="005D4764">
      <w:pPr>
        <w:spacing w:after="0" w:line="240" w:lineRule="auto"/>
        <w:ind w:firstLineChars="307" w:firstLine="740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 №1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Ф. Энгельс так сформулировал основной вопрос философии: «Великий вопрос всей, и в особенности  новейшей философии, есть вопрос об отношении мышления к бытию…»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7270BC" w:rsidRDefault="007270BC" w:rsidP="005D4764">
      <w:pPr>
        <w:spacing w:after="0" w:line="240" w:lineRule="auto"/>
        <w:ind w:firstLineChars="307" w:firstLine="740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Вопросы: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Что должно служить основанием для формулировки основного вопроса философии?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 Как в самой постановке основного вопроса философии отражается мировоззренческая позиция философа?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Чем объяснить многообразие и разнообразие постановки этого вопроса?</w:t>
      </w:r>
    </w:p>
    <w:p w:rsidR="007270BC" w:rsidRDefault="007270BC" w:rsidP="005D4764">
      <w:pPr>
        <w:spacing w:after="0" w:line="240" w:lineRule="auto"/>
        <w:ind w:firstLineChars="307" w:firstLine="740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задание№2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Проанализируйте  какова роль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в формировании социальной структуры общества;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б) в организации общества.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в) в удовлетворении общественных потребностей,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формировании общественных потребностей.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Письменно обоснуйте свое мнение по каждому пункту проблемы.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Выделите в системе учреждений культуры несколько учреждений.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Проанализируйте  какова роль каждого из них: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в формировании социальной структуры общества;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б) в организации общества.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в) в удовлетворении общественных потребностей,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в формировании общественных потребностей.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Оформите результаты анализа в форме таблицы.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 №3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Какое место в системе знаний отводит Л. Витгенштейн  (австрийский философ XX в.) философии, и как он определяет ее предназначение? Ответ оформите письменно.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"Работа в философии — это в значительной мере работа над самим собой. Над собственной точкой зрения, над способом видения предметов (и над тем, что человеку от них требуется). Философ легко попадает в положение неумелого руководителя, который, вместо того, чтобы заниматься собственным делом и лишь присматривать за тем, правильно ли выполняют свое дело его подчиненные, отнимает у них работу. И потому каждый день он перегружен чужой работой, подчиненные же, взирая на это, подвергают его критике".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"Философия не является одной из наук (слово "философия" должно обозначать нечто стоящее под или над, но не рядом с науками). Цель философии — логическое пояснение мыслей".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"Философия не учение, а деятельность. Философская работа, по существу, состоит из разъяснений. Результат философии — не "философские предположения", а достигнутая ясность предположений. Мысли, обычно как бы туманные и расплывчатые, философия призвана делать ясными и отчетливыми".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 №4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Определите, какие методы научных  исследований наиболее уместны при исследовании следующих проблем: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определение основного вопроса философии;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изучение специфики и особенностей истории отечественной философии;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выявление общественного мнения социальной группы, класса;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определение свойств материи.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Обоснуйте свою точку зрения. Почему более целесообразно применение именно этих методов? Почему другие методы не могут применяться?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задание№5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Прогресс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(от лат. рrogressus - движение вперед) - есть такое направление развития, которое характеризуется переходом от низшего к высшему, от менее совершенного к более совершенному.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Общественный прогресс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означает, в самом общем определении, 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движение общества вперед, от менее совершенных к более совершенным способам и формам жизнедеятельности. 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философской литературе существуют различные подходы к проблеме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критериев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общественного прогресса. Выделяют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общие критерии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которые касаются характеристики исторического прогресса всего человечества и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частные</w:t>
      </w:r>
      <w:r>
        <w:rPr>
          <w:rFonts w:ascii="Times New Roman" w:hAnsi="Times New Roman" w:cs="Times New Roman"/>
          <w:sz w:val="24"/>
          <w:szCs w:val="24"/>
          <w:lang w:eastAsia="ru-RU"/>
        </w:rPr>
        <w:t>, которые характеризуют историю страны, народа, класса.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Выделите отдельно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общие и частные критерии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общественного прогресса.</w:t>
      </w:r>
    </w:p>
    <w:p w:rsidR="007270BC" w:rsidRDefault="007270BC" w:rsidP="005D4764">
      <w:pPr>
        <w:spacing w:after="0" w:line="240" w:lineRule="auto"/>
        <w:ind w:firstLineChars="307" w:firstLine="73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2.Определите на каких этапах общественного развития они  могут применяться.</w:t>
      </w:r>
    </w:p>
    <w:p w:rsidR="007270BC" w:rsidRDefault="007270BC" w:rsidP="005D4764">
      <w:pPr>
        <w:spacing w:after="0" w:line="240" w:lineRule="auto"/>
        <w:ind w:firstLineChars="307" w:firstLine="737"/>
        <w:jc w:val="both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Обоснуйте свое мнение. </w:t>
      </w:r>
    </w:p>
    <w:p w:rsidR="007270BC" w:rsidRDefault="007270BC" w:rsidP="005D4764">
      <w:pPr>
        <w:widowControl w:val="0"/>
        <w:autoSpaceDE w:val="0"/>
        <w:autoSpaceDN w:val="0"/>
        <w:spacing w:after="0" w:line="240" w:lineRule="auto"/>
        <w:ind w:firstLineChars="307" w:firstLine="737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7270BC" w:rsidRDefault="007270BC" w:rsidP="00545203">
      <w:pPr>
        <w:ind w:firstLineChars="335" w:firstLine="737"/>
      </w:pPr>
    </w:p>
    <w:sectPr w:rsidR="007270BC" w:rsidSect="00487346">
      <w:type w:val="continuous"/>
      <w:pgSz w:w="11907" w:h="16839" w:code="9"/>
      <w:pgMar w:top="851" w:right="851" w:bottom="851" w:left="1418" w:header="709" w:footer="709" w:gutter="0"/>
      <w:pgNumType w:start="1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833"/>
    <w:multiLevelType w:val="hybridMultilevel"/>
    <w:tmpl w:val="BF303D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227403C"/>
    <w:multiLevelType w:val="hybridMultilevel"/>
    <w:tmpl w:val="06AC55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550216"/>
    <w:multiLevelType w:val="hybridMultilevel"/>
    <w:tmpl w:val="8AA0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960C61"/>
    <w:multiLevelType w:val="hybridMultilevel"/>
    <w:tmpl w:val="4B86E4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6213F40"/>
    <w:multiLevelType w:val="hybridMultilevel"/>
    <w:tmpl w:val="68F8686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873655B"/>
    <w:multiLevelType w:val="hybridMultilevel"/>
    <w:tmpl w:val="2B9C769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A0A4CBD"/>
    <w:multiLevelType w:val="hybridMultilevel"/>
    <w:tmpl w:val="7D98C6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CD02684"/>
    <w:multiLevelType w:val="hybridMultilevel"/>
    <w:tmpl w:val="867824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3710AAF"/>
    <w:multiLevelType w:val="hybridMultilevel"/>
    <w:tmpl w:val="3F923A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6090EF1"/>
    <w:multiLevelType w:val="hybridMultilevel"/>
    <w:tmpl w:val="B9A0A6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BC6374B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11">
    <w:nsid w:val="1BCE649C"/>
    <w:multiLevelType w:val="hybridMultilevel"/>
    <w:tmpl w:val="FABE014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F9A0745"/>
    <w:multiLevelType w:val="hybridMultilevel"/>
    <w:tmpl w:val="193434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09E14CC"/>
    <w:multiLevelType w:val="hybridMultilevel"/>
    <w:tmpl w:val="2D5EB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15C0F36"/>
    <w:multiLevelType w:val="hybridMultilevel"/>
    <w:tmpl w:val="912CDA0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1A15577"/>
    <w:multiLevelType w:val="hybridMultilevel"/>
    <w:tmpl w:val="0A78FC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690292F"/>
    <w:multiLevelType w:val="hybridMultilevel"/>
    <w:tmpl w:val="4EE286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2B1F0E35"/>
    <w:multiLevelType w:val="hybridMultilevel"/>
    <w:tmpl w:val="6A801B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3BD223C6"/>
    <w:multiLevelType w:val="hybridMultilevel"/>
    <w:tmpl w:val="5AEEC81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CA971F1"/>
    <w:multiLevelType w:val="hybridMultilevel"/>
    <w:tmpl w:val="14508F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3D5766BC"/>
    <w:multiLevelType w:val="hybridMultilevel"/>
    <w:tmpl w:val="CD42E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D757E8B"/>
    <w:multiLevelType w:val="hybridMultilevel"/>
    <w:tmpl w:val="FB1AA5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0250702"/>
    <w:multiLevelType w:val="hybridMultilevel"/>
    <w:tmpl w:val="68B0BC88"/>
    <w:lvl w:ilvl="0" w:tplc="5A3891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0000"/>
        <w:sz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3D5013B"/>
    <w:multiLevelType w:val="hybridMultilevel"/>
    <w:tmpl w:val="D626F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C41DBE"/>
    <w:multiLevelType w:val="hybridMultilevel"/>
    <w:tmpl w:val="8176211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02E4189"/>
    <w:multiLevelType w:val="hybridMultilevel"/>
    <w:tmpl w:val="BD8650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51002864"/>
    <w:multiLevelType w:val="hybridMultilevel"/>
    <w:tmpl w:val="72767C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1F439A6"/>
    <w:multiLevelType w:val="hybridMultilevel"/>
    <w:tmpl w:val="A0DA53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2927280"/>
    <w:multiLevelType w:val="hybridMultilevel"/>
    <w:tmpl w:val="D86A0B3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56C1659F"/>
    <w:multiLevelType w:val="hybridMultilevel"/>
    <w:tmpl w:val="C58066CA"/>
    <w:lvl w:ilvl="0" w:tplc="BF7A5C4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76E68EA"/>
    <w:multiLevelType w:val="hybridMultilevel"/>
    <w:tmpl w:val="76C6EDA2"/>
    <w:lvl w:ilvl="0" w:tplc="DF34906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1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57B457DB"/>
    <w:multiLevelType w:val="hybridMultilevel"/>
    <w:tmpl w:val="4F7E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8130FA9"/>
    <w:multiLevelType w:val="hybridMultilevel"/>
    <w:tmpl w:val="F79600A0"/>
    <w:lvl w:ilvl="0" w:tplc="430CAE1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1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B0F25F9"/>
    <w:multiLevelType w:val="hybridMultilevel"/>
    <w:tmpl w:val="F4B68A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5CC70CDE"/>
    <w:multiLevelType w:val="hybridMultilevel"/>
    <w:tmpl w:val="B07ACA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15954A4"/>
    <w:multiLevelType w:val="hybridMultilevel"/>
    <w:tmpl w:val="C9DA4C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62F63E9B"/>
    <w:multiLevelType w:val="hybridMultilevel"/>
    <w:tmpl w:val="DDE8B8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685A03CC"/>
    <w:multiLevelType w:val="hybridMultilevel"/>
    <w:tmpl w:val="91341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AE22FC5"/>
    <w:multiLevelType w:val="hybridMultilevel"/>
    <w:tmpl w:val="AB5C78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6B9E628C"/>
    <w:multiLevelType w:val="hybridMultilevel"/>
    <w:tmpl w:val="CD42E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C9145C0"/>
    <w:multiLevelType w:val="hybridMultilevel"/>
    <w:tmpl w:val="9CBA05BC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>
    <w:nsid w:val="6CD14ECD"/>
    <w:multiLevelType w:val="hybridMultilevel"/>
    <w:tmpl w:val="CD3C23F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>
    <w:nsid w:val="6FB71663"/>
    <w:multiLevelType w:val="hybridMultilevel"/>
    <w:tmpl w:val="20DE6B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120206D"/>
    <w:multiLevelType w:val="hybridMultilevel"/>
    <w:tmpl w:val="555E88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71C84C8A"/>
    <w:multiLevelType w:val="hybridMultilevel"/>
    <w:tmpl w:val="10640D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>
    <w:nsid w:val="775D09F7"/>
    <w:multiLevelType w:val="hybridMultilevel"/>
    <w:tmpl w:val="EA90353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>
    <w:nsid w:val="79591312"/>
    <w:multiLevelType w:val="hybridMultilevel"/>
    <w:tmpl w:val="A02EB6A2"/>
    <w:lvl w:ilvl="0" w:tplc="136C9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386D4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43C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40C3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DDE5E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3F896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1A27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4885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B624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>
    <w:nsid w:val="7B1C3E1E"/>
    <w:multiLevelType w:val="hybridMultilevel"/>
    <w:tmpl w:val="5B704300"/>
    <w:lvl w:ilvl="0" w:tplc="45BA47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B2F0260"/>
    <w:multiLevelType w:val="hybridMultilevel"/>
    <w:tmpl w:val="30D82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D021C8C"/>
    <w:multiLevelType w:val="hybridMultilevel"/>
    <w:tmpl w:val="A27605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>
    <w:nsid w:val="7D3D63F3"/>
    <w:multiLevelType w:val="hybridMultilevel"/>
    <w:tmpl w:val="6E6EC9F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4"/>
  </w:num>
  <w:num w:numId="2">
    <w:abstractNumId w:val="22"/>
  </w:num>
  <w:num w:numId="3">
    <w:abstractNumId w:val="52"/>
  </w:num>
  <w:num w:numId="4">
    <w:abstractNumId w:val="1"/>
  </w:num>
  <w:num w:numId="5">
    <w:abstractNumId w:val="29"/>
  </w:num>
  <w:num w:numId="6">
    <w:abstractNumId w:val="9"/>
  </w:num>
  <w:num w:numId="7">
    <w:abstractNumId w:val="14"/>
  </w:num>
  <w:num w:numId="8">
    <w:abstractNumId w:val="30"/>
  </w:num>
  <w:num w:numId="9">
    <w:abstractNumId w:val="27"/>
  </w:num>
  <w:num w:numId="10">
    <w:abstractNumId w:val="2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50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3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43"/>
  </w:num>
  <w:num w:numId="26">
    <w:abstractNumId w:val="53"/>
  </w:num>
  <w:num w:numId="27">
    <w:abstractNumId w:val="11"/>
  </w:num>
  <w:num w:numId="28">
    <w:abstractNumId w:val="15"/>
  </w:num>
  <w:num w:numId="29">
    <w:abstractNumId w:val="48"/>
  </w:num>
  <w:num w:numId="30">
    <w:abstractNumId w:val="46"/>
  </w:num>
  <w:num w:numId="31">
    <w:abstractNumId w:val="37"/>
  </w:num>
  <w:num w:numId="32">
    <w:abstractNumId w:val="2"/>
  </w:num>
  <w:num w:numId="33">
    <w:abstractNumId w:val="21"/>
  </w:num>
  <w:num w:numId="34">
    <w:abstractNumId w:val="0"/>
  </w:num>
  <w:num w:numId="35">
    <w:abstractNumId w:val="4"/>
  </w:num>
  <w:num w:numId="36">
    <w:abstractNumId w:val="54"/>
  </w:num>
  <w:num w:numId="37">
    <w:abstractNumId w:val="45"/>
  </w:num>
  <w:num w:numId="38">
    <w:abstractNumId w:val="47"/>
  </w:num>
  <w:num w:numId="39">
    <w:abstractNumId w:val="6"/>
  </w:num>
  <w:num w:numId="40">
    <w:abstractNumId w:val="13"/>
  </w:num>
  <w:num w:numId="41">
    <w:abstractNumId w:val="38"/>
  </w:num>
  <w:num w:numId="42">
    <w:abstractNumId w:val="34"/>
  </w:num>
  <w:num w:numId="43">
    <w:abstractNumId w:val="19"/>
  </w:num>
  <w:num w:numId="44">
    <w:abstractNumId w:val="40"/>
  </w:num>
  <w:num w:numId="45">
    <w:abstractNumId w:val="5"/>
  </w:num>
  <w:num w:numId="46">
    <w:abstractNumId w:val="39"/>
  </w:num>
  <w:num w:numId="47">
    <w:abstractNumId w:val="28"/>
  </w:num>
  <w:num w:numId="48">
    <w:abstractNumId w:val="8"/>
  </w:num>
  <w:num w:numId="49">
    <w:abstractNumId w:val="18"/>
  </w:num>
  <w:num w:numId="50">
    <w:abstractNumId w:val="49"/>
  </w:num>
  <w:num w:numId="51">
    <w:abstractNumId w:val="20"/>
  </w:num>
  <w:num w:numId="52">
    <w:abstractNumId w:val="16"/>
  </w:num>
  <w:num w:numId="53">
    <w:abstractNumId w:val="42"/>
  </w:num>
  <w:num w:numId="54">
    <w:abstractNumId w:val="3"/>
  </w:num>
  <w:num w:numId="55">
    <w:abstractNumId w:val="10"/>
    <w:lvlOverride w:ilvl="0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removePersonalInformation/>
  <w:doNotDisplayPageBoundaries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346"/>
    <w:rsid w:val="00487346"/>
    <w:rsid w:val="00545203"/>
    <w:rsid w:val="005D4764"/>
    <w:rsid w:val="007270BC"/>
    <w:rsid w:val="009E1C6F"/>
    <w:rsid w:val="00CB46EB"/>
    <w:rsid w:val="00ED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34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7346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87346"/>
    <w:pPr>
      <w:ind w:left="720"/>
      <w:contextualSpacing/>
    </w:pPr>
  </w:style>
  <w:style w:type="table" w:customStyle="1" w:styleId="1">
    <w:name w:val="Сетка таблицы1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487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87346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48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0215" TargetMode="External"/><Relationship Id="rId13" Type="http://schemas.openxmlformats.org/officeDocument/2006/relationships/hyperlink" Target="https://citaty.info/tema/zhizn" TargetMode="External"/><Relationship Id="rId18" Type="http://schemas.openxmlformats.org/officeDocument/2006/relationships/hyperlink" Target="http://www.iprbookshop.ru/3662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yperlink" Target="http://www.iprbookshop.ru/21009" TargetMode="External"/><Relationship Id="rId12" Type="http://schemas.openxmlformats.org/officeDocument/2006/relationships/hyperlink" Target="https://citaty.info/tema/chelovek-lyudi" TargetMode="External"/><Relationship Id="rId17" Type="http://schemas.openxmlformats.org/officeDocument/2006/relationships/hyperlink" Target="http://www.iprbookshop.ru/4770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citaty.info/tema/sposobnosti" TargetMode="External"/><Relationship Id="rId20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52306" TargetMode="External"/><Relationship Id="rId11" Type="http://schemas.openxmlformats.org/officeDocument/2006/relationships/hyperlink" Target="https://citaty.info/tema/voprosy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citaty.info/tema/harakter" TargetMode="External"/><Relationship Id="rId23" Type="http://schemas.openxmlformats.org/officeDocument/2006/relationships/hyperlink" Target="http://www.philosophy.ru/analytica/rus/index.htm" TargetMode="External"/><Relationship Id="rId10" Type="http://schemas.openxmlformats.org/officeDocument/2006/relationships/hyperlink" Target="https://citaty.info/tema/umenie" TargetMode="External"/><Relationship Id="rId19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itaty.info/tema/muzhestvo" TargetMode="External"/><Relationship Id="rId14" Type="http://schemas.openxmlformats.org/officeDocument/2006/relationships/hyperlink" Target="https://citaty.info/tema/cennost" TargetMode="External"/><Relationship Id="rId22" Type="http://schemas.openxmlformats.org/officeDocument/2006/relationships/hyperlink" Target="http://www.antropolo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10648</Words>
  <Characters>60699</Characters>
  <Application>Microsoft Office Word</Application>
  <DocSecurity>0</DocSecurity>
  <Lines>505</Lines>
  <Paragraphs>142</Paragraphs>
  <ScaleCrop>false</ScaleCrop>
  <Company/>
  <LinksUpToDate>false</LinksUpToDate>
  <CharactersWithSpaces>71205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2021-05-09T09:02:00Z</dcterms:created>
  <dcterms:modified xsi:type="dcterms:W3CDTF">2022-09-09T09:44:00Z</dcterms:modified>
</cp:coreProperties>
</file>